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813AA" w14:textId="77777777" w:rsidR="001540B6" w:rsidRPr="003C10CE" w:rsidRDefault="008631D9" w:rsidP="003C10CE">
      <w:pPr>
        <w:pStyle w:val="Bezodstpw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SPECYFIKACJA</w:t>
      </w:r>
    </w:p>
    <w:p w14:paraId="47D7010D" w14:textId="77777777" w:rsidR="001540B6" w:rsidRPr="003C10CE" w:rsidRDefault="008631D9" w:rsidP="003C10CE">
      <w:pPr>
        <w:pStyle w:val="Bezodstpw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ISTOTNYCH WARUNKÓW ZAMÓWIENIA</w:t>
      </w:r>
    </w:p>
    <w:p w14:paraId="1E503494" w14:textId="77777777" w:rsidR="001540B6" w:rsidRPr="003C10CE" w:rsidRDefault="001540B6" w:rsidP="003C10CE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14:paraId="05FDD7FA" w14:textId="77777777" w:rsidR="001540B6" w:rsidRPr="003C10CE" w:rsidRDefault="001540B6" w:rsidP="003C10CE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14:paraId="76534CDC" w14:textId="77777777" w:rsidR="001540B6" w:rsidRPr="003C10CE" w:rsidRDefault="001540B6" w:rsidP="003C10CE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14:paraId="74B89937" w14:textId="3EA98C6D" w:rsidR="001540B6" w:rsidRPr="003C10CE" w:rsidRDefault="0099619E" w:rsidP="003C10CE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 xml:space="preserve">Nr sprawy </w:t>
      </w:r>
      <w:r w:rsidR="003D2D94" w:rsidRPr="003C10CE">
        <w:rPr>
          <w:rFonts w:ascii="Times New Roman" w:hAnsi="Times New Roman" w:cs="Times New Roman"/>
          <w:sz w:val="24"/>
          <w:szCs w:val="24"/>
        </w:rPr>
        <w:t>3</w:t>
      </w:r>
      <w:r w:rsidR="008631D9" w:rsidRPr="003C10CE">
        <w:rPr>
          <w:rFonts w:ascii="Times New Roman" w:hAnsi="Times New Roman" w:cs="Times New Roman"/>
          <w:sz w:val="24"/>
          <w:szCs w:val="24"/>
        </w:rPr>
        <w:t>-P-201</w:t>
      </w:r>
      <w:r w:rsidR="005B1017" w:rsidRPr="003C10CE">
        <w:rPr>
          <w:rFonts w:ascii="Times New Roman" w:hAnsi="Times New Roman" w:cs="Times New Roman"/>
          <w:sz w:val="24"/>
          <w:szCs w:val="24"/>
        </w:rPr>
        <w:t>9</w:t>
      </w:r>
    </w:p>
    <w:p w14:paraId="68DAD893" w14:textId="77777777" w:rsidR="001540B6" w:rsidRPr="003C10CE" w:rsidRDefault="001540B6" w:rsidP="003C10CE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14:paraId="2EB37A83" w14:textId="77777777" w:rsidR="001540B6" w:rsidRPr="003C10CE" w:rsidRDefault="001540B6" w:rsidP="003C10CE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14:paraId="366FB7C7" w14:textId="77777777" w:rsidR="001540B6" w:rsidRPr="003C10CE" w:rsidRDefault="001540B6" w:rsidP="003C10CE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14:paraId="76EA0C01" w14:textId="77777777" w:rsidR="001540B6" w:rsidRPr="003C10CE" w:rsidRDefault="001540B6" w:rsidP="003C10CE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14:paraId="0BDB83D8" w14:textId="77777777" w:rsidR="001540B6" w:rsidRPr="003C10CE" w:rsidRDefault="008631D9" w:rsidP="003C10CE">
      <w:pPr>
        <w:pStyle w:val="Bezodstpw1"/>
        <w:rPr>
          <w:rFonts w:ascii="Times New Roman" w:hAnsi="Times New Roman" w:cs="Times New Roman"/>
          <w:bCs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Zamawiający:</w:t>
      </w:r>
    </w:p>
    <w:p w14:paraId="7F5DA425" w14:textId="77777777" w:rsidR="001540B6" w:rsidRPr="003C10CE" w:rsidRDefault="008631D9" w:rsidP="003C10CE">
      <w:pPr>
        <w:pStyle w:val="Bezodstpw1"/>
        <w:rPr>
          <w:rFonts w:ascii="Times New Roman" w:hAnsi="Times New Roman" w:cs="Times New Roman"/>
          <w:bCs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Muzeum Okręgowe Ziemi Kaliskiej</w:t>
      </w:r>
      <w:r w:rsidR="009B5D78" w:rsidRPr="003C10CE">
        <w:rPr>
          <w:rFonts w:ascii="Times New Roman" w:hAnsi="Times New Roman" w:cs="Times New Roman"/>
          <w:bCs/>
          <w:sz w:val="24"/>
          <w:szCs w:val="24"/>
        </w:rPr>
        <w:t xml:space="preserve"> w Kaliszu</w:t>
      </w:r>
    </w:p>
    <w:p w14:paraId="466F25DD" w14:textId="77777777" w:rsidR="001540B6" w:rsidRPr="003C10CE" w:rsidRDefault="008631D9" w:rsidP="003C10CE">
      <w:pPr>
        <w:pStyle w:val="Bezodstpw1"/>
        <w:rPr>
          <w:rFonts w:ascii="Times New Roman" w:hAnsi="Times New Roman" w:cs="Times New Roman"/>
          <w:bCs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ul. Kościuszki 12</w:t>
      </w:r>
    </w:p>
    <w:p w14:paraId="310C6408" w14:textId="77777777" w:rsidR="001540B6" w:rsidRPr="003C10CE" w:rsidRDefault="008631D9" w:rsidP="003C10CE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62-800 Kalisz</w:t>
      </w:r>
      <w:r w:rsidRPr="003C10CE">
        <w:rPr>
          <w:rFonts w:ascii="Times New Roman" w:hAnsi="Times New Roman" w:cs="Times New Roman"/>
          <w:sz w:val="24"/>
          <w:szCs w:val="24"/>
        </w:rPr>
        <w:br/>
      </w:r>
    </w:p>
    <w:p w14:paraId="43664B17" w14:textId="77777777" w:rsidR="001540B6" w:rsidRPr="003C10CE" w:rsidRDefault="001540B6" w:rsidP="003C10CE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465B966F" w14:textId="77777777" w:rsidR="001540B6" w:rsidRPr="003C10CE" w:rsidRDefault="001540B6" w:rsidP="003C10CE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42A6FB70" w14:textId="77777777" w:rsidR="001540B6" w:rsidRPr="003C10CE" w:rsidRDefault="001540B6" w:rsidP="003C10CE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1B08CCBC" w14:textId="77777777" w:rsidR="001540B6" w:rsidRPr="003C10CE" w:rsidRDefault="001540B6" w:rsidP="003C10CE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3BA301FE" w14:textId="77777777" w:rsidR="001540B6" w:rsidRPr="003C10CE" w:rsidRDefault="001540B6" w:rsidP="003C10CE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779041DD" w14:textId="77777777" w:rsidR="001540B6" w:rsidRPr="003C10CE" w:rsidRDefault="001540B6" w:rsidP="003C10CE">
      <w:pPr>
        <w:pStyle w:val="Bezodstpw1"/>
        <w:rPr>
          <w:rFonts w:ascii="Times New Roman" w:hAnsi="Times New Roman" w:cs="Times New Roman"/>
          <w:color w:val="800000"/>
          <w:sz w:val="24"/>
          <w:szCs w:val="24"/>
        </w:rPr>
      </w:pPr>
    </w:p>
    <w:p w14:paraId="743BBE42" w14:textId="77777777" w:rsidR="001540B6" w:rsidRPr="003C10CE" w:rsidRDefault="001540B6" w:rsidP="003C10CE">
      <w:pPr>
        <w:pStyle w:val="Bezodstpw1"/>
        <w:rPr>
          <w:rFonts w:ascii="Times New Roman" w:hAnsi="Times New Roman" w:cs="Times New Roman"/>
          <w:color w:val="800000"/>
          <w:sz w:val="24"/>
          <w:szCs w:val="24"/>
        </w:rPr>
      </w:pPr>
    </w:p>
    <w:p w14:paraId="32FED74C" w14:textId="77777777" w:rsidR="001540B6" w:rsidRPr="003C10CE" w:rsidRDefault="001540B6" w:rsidP="003C10CE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7596590B" w14:textId="77777777" w:rsidR="001540B6" w:rsidRPr="003C10CE" w:rsidRDefault="001540B6" w:rsidP="003C10CE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23E3046B" w14:textId="77777777" w:rsidR="001540B6" w:rsidRPr="003C10CE" w:rsidRDefault="001540B6" w:rsidP="003C10CE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572D3571" w14:textId="028D1877" w:rsidR="001540B6" w:rsidRPr="003C10CE" w:rsidRDefault="008631D9" w:rsidP="003C10CE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 xml:space="preserve">Nazwa zadania: </w:t>
      </w:r>
      <w:r w:rsidR="00BB54F8" w:rsidRPr="003C10CE">
        <w:rPr>
          <w:rFonts w:ascii="Times New Roman" w:hAnsi="Times New Roman" w:cs="Times New Roman"/>
          <w:sz w:val="24"/>
          <w:szCs w:val="24"/>
        </w:rPr>
        <w:t>„</w:t>
      </w:r>
      <w:r w:rsidR="00BB54F8" w:rsidRPr="003C10CE">
        <w:rPr>
          <w:rFonts w:ascii="Times New Roman" w:hAnsi="Times New Roman" w:cs="Times New Roman"/>
          <w:kern w:val="0"/>
          <w:sz w:val="24"/>
          <w:szCs w:val="24"/>
        </w:rPr>
        <w:t>Wykonanie, dostaw</w:t>
      </w:r>
      <w:r w:rsidR="003C10CE" w:rsidRPr="003C10CE">
        <w:rPr>
          <w:rFonts w:ascii="Times New Roman" w:hAnsi="Times New Roman" w:cs="Times New Roman"/>
          <w:kern w:val="0"/>
          <w:sz w:val="24"/>
          <w:szCs w:val="24"/>
        </w:rPr>
        <w:t>a i montaż gablot do</w:t>
      </w:r>
      <w:r w:rsidR="00BB54F8" w:rsidRPr="003C10CE">
        <w:rPr>
          <w:rFonts w:ascii="Times New Roman" w:hAnsi="Times New Roman" w:cs="Times New Roman"/>
          <w:kern w:val="0"/>
          <w:sz w:val="24"/>
          <w:szCs w:val="24"/>
        </w:rPr>
        <w:t xml:space="preserve"> budynku bramnego w Rezerwacie Archeologicznym w Kaliszu-</w:t>
      </w:r>
      <w:proofErr w:type="spellStart"/>
      <w:r w:rsidR="00BB54F8" w:rsidRPr="003C10CE">
        <w:rPr>
          <w:rFonts w:ascii="Times New Roman" w:hAnsi="Times New Roman" w:cs="Times New Roman"/>
          <w:kern w:val="0"/>
          <w:sz w:val="24"/>
          <w:szCs w:val="24"/>
        </w:rPr>
        <w:t>Zawodziu</w:t>
      </w:r>
      <w:proofErr w:type="spellEnd"/>
      <w:r w:rsidR="00BB54F8" w:rsidRPr="003C10CE">
        <w:rPr>
          <w:rFonts w:ascii="Times New Roman" w:hAnsi="Times New Roman" w:cs="Times New Roman"/>
          <w:kern w:val="0"/>
          <w:sz w:val="24"/>
          <w:szCs w:val="24"/>
        </w:rPr>
        <w:t>”</w:t>
      </w:r>
    </w:p>
    <w:p w14:paraId="7C680F35" w14:textId="77777777" w:rsidR="001540B6" w:rsidRPr="003C10CE" w:rsidRDefault="001540B6" w:rsidP="003C10CE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3F1C5851" w14:textId="77777777" w:rsidR="001540B6" w:rsidRPr="003C10CE" w:rsidRDefault="001540B6" w:rsidP="003C10CE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3D750334" w14:textId="77777777" w:rsidR="001540B6" w:rsidRPr="003C10CE" w:rsidRDefault="001540B6" w:rsidP="003C10CE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4D08AB52" w14:textId="77777777" w:rsidR="001540B6" w:rsidRPr="003C10CE" w:rsidRDefault="008631D9" w:rsidP="003C10CE">
      <w:pPr>
        <w:pStyle w:val="Bezodstpw1"/>
        <w:tabs>
          <w:tab w:val="left" w:pos="3595"/>
        </w:tabs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ab/>
      </w:r>
    </w:p>
    <w:p w14:paraId="60A142ED" w14:textId="77777777" w:rsidR="001540B6" w:rsidRPr="003C10CE" w:rsidRDefault="001540B6" w:rsidP="003C10CE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25916BA5" w14:textId="77777777" w:rsidR="001540B6" w:rsidRPr="003C10CE" w:rsidRDefault="001540B6" w:rsidP="003C10CE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56DB61D8" w14:textId="77777777" w:rsidR="001540B6" w:rsidRPr="003C10CE" w:rsidRDefault="001540B6" w:rsidP="003C10CE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3945918E" w14:textId="77777777" w:rsidR="001540B6" w:rsidRPr="003C10CE" w:rsidRDefault="001540B6" w:rsidP="003C10CE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3CEDD89E" w14:textId="77777777" w:rsidR="001540B6" w:rsidRPr="003C10CE" w:rsidRDefault="001540B6" w:rsidP="003C10CE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0B9BEBAF" w14:textId="77777777" w:rsidR="001540B6" w:rsidRPr="003C10CE" w:rsidRDefault="001540B6" w:rsidP="003C10CE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77AD5A95" w14:textId="77777777" w:rsidR="001540B6" w:rsidRPr="003C10CE" w:rsidRDefault="001540B6" w:rsidP="003C10CE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14:paraId="5079074E" w14:textId="77777777" w:rsidR="001540B6" w:rsidRPr="003C10CE" w:rsidRDefault="001540B6" w:rsidP="003C10CE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14:paraId="4E1A1ADE" w14:textId="77777777" w:rsidR="001540B6" w:rsidRPr="003C10CE" w:rsidRDefault="001540B6" w:rsidP="003C10CE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14:paraId="5A85A730" w14:textId="77777777" w:rsidR="001540B6" w:rsidRPr="003C10CE" w:rsidRDefault="001540B6" w:rsidP="003C10CE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</w:p>
    <w:p w14:paraId="546BD5E5" w14:textId="1E88DAB9" w:rsidR="001540B6" w:rsidRPr="003C10CE" w:rsidRDefault="003E4BEA" w:rsidP="003C10CE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 xml:space="preserve">Kalisz, dnia </w:t>
      </w:r>
      <w:r w:rsidR="00EE3344" w:rsidRPr="003C10CE">
        <w:rPr>
          <w:rFonts w:ascii="Times New Roman" w:hAnsi="Times New Roman" w:cs="Times New Roman"/>
          <w:sz w:val="24"/>
          <w:szCs w:val="24"/>
        </w:rPr>
        <w:t>23 kwietnia</w:t>
      </w:r>
      <w:r w:rsidR="00333A0F" w:rsidRPr="003C10CE">
        <w:rPr>
          <w:rFonts w:ascii="Times New Roman" w:hAnsi="Times New Roman" w:cs="Times New Roman"/>
          <w:sz w:val="24"/>
          <w:szCs w:val="24"/>
        </w:rPr>
        <w:t xml:space="preserve"> 201</w:t>
      </w:r>
      <w:r w:rsidR="006243FC" w:rsidRPr="003C10CE">
        <w:rPr>
          <w:rFonts w:ascii="Times New Roman" w:hAnsi="Times New Roman" w:cs="Times New Roman"/>
          <w:sz w:val="24"/>
          <w:szCs w:val="24"/>
        </w:rPr>
        <w:t>9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7F99CE4" w14:textId="77777777" w:rsidR="001540B6" w:rsidRPr="003C10CE" w:rsidRDefault="008631D9" w:rsidP="003C10CE">
      <w:pPr>
        <w:pStyle w:val="Bezodstpw1"/>
        <w:pageBreakBefore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I</w:t>
      </w:r>
    </w:p>
    <w:p w14:paraId="4E04A37B" w14:textId="77777777" w:rsidR="001540B6" w:rsidRPr="003C10CE" w:rsidRDefault="008631D9" w:rsidP="003C10CE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NAZWA I ADRES ZAMAWIAJĄCEGO</w:t>
      </w:r>
    </w:p>
    <w:p w14:paraId="2300788E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Muzeum Okręgowe Ziemi Kaliskiej w Kaliszu</w:t>
      </w:r>
    </w:p>
    <w:p w14:paraId="641DB561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ul. Kościuszki 12</w:t>
      </w:r>
    </w:p>
    <w:p w14:paraId="62C42340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62-800 Kalisz</w:t>
      </w:r>
    </w:p>
    <w:p w14:paraId="1989465D" w14:textId="77777777" w:rsidR="007401BA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tel. (062) 757 16 08</w:t>
      </w:r>
    </w:p>
    <w:p w14:paraId="425D17C8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  <w:lang w:val="en-US"/>
        </w:rPr>
        <w:t>e-mail: biuro@muzeumwkaliszu.pl</w:t>
      </w:r>
    </w:p>
    <w:p w14:paraId="08661DC4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10CE">
        <w:rPr>
          <w:rFonts w:ascii="Times New Roman" w:hAnsi="Times New Roman" w:cs="Times New Roman"/>
          <w:sz w:val="24"/>
          <w:szCs w:val="24"/>
          <w:lang w:val="en-US"/>
        </w:rPr>
        <w:t>www.muzeumwkaliszu.pl</w:t>
      </w:r>
    </w:p>
    <w:p w14:paraId="50908DF7" w14:textId="77777777" w:rsidR="001540B6" w:rsidRPr="003C10CE" w:rsidRDefault="001540B6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A32B8C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II</w:t>
      </w:r>
    </w:p>
    <w:p w14:paraId="12CA8C81" w14:textId="77777777" w:rsidR="001540B6" w:rsidRPr="003C10CE" w:rsidRDefault="008631D9" w:rsidP="003C10CE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TRYB UDZIELENIA ZAMÓWIENIA</w:t>
      </w:r>
    </w:p>
    <w:p w14:paraId="7F7CE0E4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 xml:space="preserve">2.1. Postępowanie o udzielenie zamówienia publicznego prowadzone jest w trybie przetargu nieograniczonego o wartości szacunkowej poniżej kwoty określonej w przepisach wydanych na podstawie art. 11 ust. 8 </w:t>
      </w:r>
      <w:r w:rsidRPr="003C10CE">
        <w:rPr>
          <w:rFonts w:ascii="Times New Roman" w:hAnsi="Times New Roman" w:cs="Times New Roman"/>
          <w:color w:val="000000"/>
          <w:sz w:val="24"/>
          <w:szCs w:val="24"/>
        </w:rPr>
        <w:t xml:space="preserve">Ustawy z dnia 29 stycznia 2004 r. – Prawo zamówień publicznych (Dz. U. z  2017 r. poz. 1579), </w:t>
      </w:r>
      <w:r w:rsidRPr="003C10CE">
        <w:rPr>
          <w:rFonts w:ascii="Times New Roman" w:hAnsi="Times New Roman" w:cs="Times New Roman"/>
          <w:sz w:val="24"/>
          <w:szCs w:val="24"/>
        </w:rPr>
        <w:t xml:space="preserve">zwanej dalej jako </w:t>
      </w:r>
      <w:proofErr w:type="spellStart"/>
      <w:r w:rsidRPr="003C10CE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3C10CE">
        <w:rPr>
          <w:rFonts w:ascii="Times New Roman" w:hAnsi="Times New Roman" w:cs="Times New Roman"/>
          <w:sz w:val="24"/>
          <w:szCs w:val="24"/>
        </w:rPr>
        <w:t>.</w:t>
      </w:r>
    </w:p>
    <w:p w14:paraId="74CC7539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 xml:space="preserve">2.2 Zamawiający zastrzega sobie możliwość dokonania w pierwszej kolejności oceny ofert, a następnie zbadania, czy Wykonawca, </w:t>
      </w:r>
      <w:r w:rsidR="00087B16" w:rsidRPr="003C10CE">
        <w:rPr>
          <w:rFonts w:ascii="Times New Roman" w:hAnsi="Times New Roman" w:cs="Times New Roman"/>
          <w:sz w:val="24"/>
          <w:szCs w:val="24"/>
        </w:rPr>
        <w:t>którego oferta została oceniona</w:t>
      </w:r>
      <w:r w:rsidR="003E4BEA" w:rsidRPr="003C10CE">
        <w:rPr>
          <w:rFonts w:ascii="Times New Roman" w:hAnsi="Times New Roman" w:cs="Times New Roman"/>
          <w:sz w:val="24"/>
          <w:szCs w:val="24"/>
        </w:rPr>
        <w:t xml:space="preserve"> jako najkorzystniejsza</w:t>
      </w:r>
      <w:r w:rsidRPr="003C10CE">
        <w:rPr>
          <w:rFonts w:ascii="Times New Roman" w:hAnsi="Times New Roman" w:cs="Times New Roman"/>
          <w:sz w:val="24"/>
          <w:szCs w:val="24"/>
        </w:rPr>
        <w:t xml:space="preserve"> nie podlega wykluczeniu oraz spełnia warunki udziału w postępowaniu (art. 24 aa </w:t>
      </w:r>
      <w:proofErr w:type="spellStart"/>
      <w:r w:rsidRPr="003C10CE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3C10CE">
        <w:rPr>
          <w:rFonts w:ascii="Times New Roman" w:hAnsi="Times New Roman" w:cs="Times New Roman"/>
          <w:sz w:val="24"/>
          <w:szCs w:val="24"/>
        </w:rPr>
        <w:t>).</w:t>
      </w:r>
    </w:p>
    <w:p w14:paraId="62BA0936" w14:textId="77777777" w:rsidR="001540B6" w:rsidRPr="003C10CE" w:rsidRDefault="001540B6" w:rsidP="003C10CE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0400D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III</w:t>
      </w:r>
    </w:p>
    <w:p w14:paraId="22A5E7A0" w14:textId="77777777" w:rsidR="001540B6" w:rsidRPr="003C10CE" w:rsidRDefault="008631D9" w:rsidP="003C10CE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51B3A1BE" w14:textId="01FD293E" w:rsidR="00E72FC1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3.1. Przedmiotem zamówien</w:t>
      </w:r>
      <w:r w:rsidR="00AD51BE" w:rsidRPr="003C10CE">
        <w:rPr>
          <w:rFonts w:ascii="Times New Roman" w:hAnsi="Times New Roman" w:cs="Times New Roman"/>
          <w:sz w:val="24"/>
          <w:szCs w:val="24"/>
        </w:rPr>
        <w:t xml:space="preserve">ia jest </w:t>
      </w:r>
      <w:r w:rsidR="003C10CE" w:rsidRPr="003C10CE">
        <w:rPr>
          <w:rFonts w:ascii="Times New Roman" w:hAnsi="Times New Roman" w:cs="Times New Roman"/>
          <w:sz w:val="24"/>
          <w:szCs w:val="24"/>
        </w:rPr>
        <w:t>wykonanie, dostawa i montaż gablot muzealnych do</w:t>
      </w:r>
      <w:r w:rsidR="001C123E" w:rsidRPr="003C10CE">
        <w:rPr>
          <w:rFonts w:ascii="Times New Roman" w:hAnsi="Times New Roman" w:cs="Times New Roman"/>
          <w:sz w:val="24"/>
          <w:szCs w:val="24"/>
        </w:rPr>
        <w:t xml:space="preserve"> budynku bramnego znajdującego się w Rezerwacie Archeologicznym w Kaliszu-</w:t>
      </w:r>
      <w:proofErr w:type="spellStart"/>
      <w:r w:rsidR="001C123E" w:rsidRPr="003C10CE">
        <w:rPr>
          <w:rFonts w:ascii="Times New Roman" w:hAnsi="Times New Roman" w:cs="Times New Roman"/>
          <w:sz w:val="24"/>
          <w:szCs w:val="24"/>
        </w:rPr>
        <w:t>Zawodziu</w:t>
      </w:r>
      <w:proofErr w:type="spellEnd"/>
      <w:r w:rsidR="009E64A4" w:rsidRPr="003C10CE">
        <w:rPr>
          <w:rFonts w:ascii="Times New Roman" w:hAnsi="Times New Roman" w:cs="Times New Roman"/>
          <w:sz w:val="24"/>
          <w:szCs w:val="24"/>
        </w:rPr>
        <w:t xml:space="preserve"> (ul. Bolesława Pobożnego 87-105, 62-800 Kalisz)</w:t>
      </w:r>
      <w:r w:rsidR="00AD51BE" w:rsidRPr="003C10CE">
        <w:rPr>
          <w:rFonts w:ascii="Times New Roman" w:hAnsi="Times New Roman" w:cs="Times New Roman"/>
          <w:sz w:val="24"/>
          <w:szCs w:val="24"/>
        </w:rPr>
        <w:t xml:space="preserve">. </w:t>
      </w:r>
      <w:r w:rsidRPr="003C10CE">
        <w:rPr>
          <w:rFonts w:ascii="Times New Roman" w:hAnsi="Times New Roman" w:cs="Times New Roman"/>
          <w:sz w:val="24"/>
          <w:szCs w:val="24"/>
        </w:rPr>
        <w:t>Szczegółowy opis prac planowanych przez Z</w:t>
      </w:r>
      <w:r w:rsidR="00AD51BE" w:rsidRPr="003C10CE">
        <w:rPr>
          <w:rFonts w:ascii="Times New Roman" w:hAnsi="Times New Roman" w:cs="Times New Roman"/>
          <w:sz w:val="24"/>
          <w:szCs w:val="24"/>
        </w:rPr>
        <w:t xml:space="preserve">amawiającego </w:t>
      </w:r>
      <w:r w:rsidR="003C10CE" w:rsidRPr="003C10CE">
        <w:rPr>
          <w:rFonts w:ascii="Times New Roman" w:hAnsi="Times New Roman" w:cs="Times New Roman"/>
          <w:sz w:val="24"/>
          <w:szCs w:val="24"/>
        </w:rPr>
        <w:t>zawiera projekt autorstwa Marty Narbutt pn. „Ekspozycja stała R</w:t>
      </w:r>
      <w:r w:rsidR="001C123E" w:rsidRPr="003C10CE">
        <w:rPr>
          <w:rFonts w:ascii="Times New Roman" w:hAnsi="Times New Roman" w:cs="Times New Roman"/>
          <w:sz w:val="24"/>
          <w:szCs w:val="24"/>
        </w:rPr>
        <w:t>ezerwatu Archeologicznego w Kaliszu-</w:t>
      </w:r>
      <w:proofErr w:type="spellStart"/>
      <w:r w:rsidR="001C123E" w:rsidRPr="003C10CE">
        <w:rPr>
          <w:rFonts w:ascii="Times New Roman" w:hAnsi="Times New Roman" w:cs="Times New Roman"/>
          <w:sz w:val="24"/>
          <w:szCs w:val="24"/>
        </w:rPr>
        <w:t>Zawodziu</w:t>
      </w:r>
      <w:proofErr w:type="spellEnd"/>
      <w:r w:rsidR="001C123E" w:rsidRPr="003C10CE">
        <w:rPr>
          <w:rFonts w:ascii="Times New Roman" w:hAnsi="Times New Roman" w:cs="Times New Roman"/>
          <w:sz w:val="24"/>
          <w:szCs w:val="24"/>
        </w:rPr>
        <w:t xml:space="preserve">. Gabloty muzealne” </w:t>
      </w:r>
      <w:r w:rsidRPr="003C10CE">
        <w:rPr>
          <w:rFonts w:ascii="Times New Roman" w:hAnsi="Times New Roman" w:cs="Times New Roman"/>
          <w:sz w:val="24"/>
          <w:szCs w:val="24"/>
        </w:rPr>
        <w:t>(załącznik nr 1 do SIWZ).</w:t>
      </w:r>
    </w:p>
    <w:p w14:paraId="7350CDD6" w14:textId="77777777" w:rsidR="00D56161" w:rsidRPr="003C10CE" w:rsidRDefault="00D56161" w:rsidP="003C10CE">
      <w:pPr>
        <w:widowControl/>
        <w:autoSpaceDE w:val="0"/>
        <w:adjustRightInd w:val="0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t>3.2 Wytyczne do realizacji zamówienia:</w:t>
      </w:r>
    </w:p>
    <w:p w14:paraId="7DF58672" w14:textId="7D2F3658" w:rsidR="00142332" w:rsidRPr="003C10CE" w:rsidRDefault="00D56161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t>a)</w:t>
      </w:r>
      <w:r w:rsidR="00142332" w:rsidRPr="003C10CE">
        <w:rPr>
          <w:sz w:val="24"/>
          <w:szCs w:val="24"/>
        </w:rPr>
        <w:t xml:space="preserve"> </w:t>
      </w:r>
      <w:r w:rsidR="00142332" w:rsidRPr="003C10CE">
        <w:rPr>
          <w:kern w:val="0"/>
          <w:sz w:val="24"/>
          <w:szCs w:val="24"/>
        </w:rPr>
        <w:t xml:space="preserve">Na etapie realizacji przedmiotu zamówienia Wykonawca zobowiązany jest najpóźniej w ciągu trzydziestu pięciu dni roboczych od dnia podpisania umowy, do przedstawienia Zamawiającemu do akceptacji prototypu gabloty. Szczegóły w punkcie </w:t>
      </w:r>
      <w:r w:rsidR="00142332" w:rsidRPr="003C10CE">
        <w:rPr>
          <w:sz w:val="24"/>
          <w:szCs w:val="24"/>
        </w:rPr>
        <w:t>19.3</w:t>
      </w:r>
      <w:r w:rsidR="003C10CE" w:rsidRPr="003C10CE">
        <w:rPr>
          <w:sz w:val="24"/>
          <w:szCs w:val="24"/>
        </w:rPr>
        <w:t>.</w:t>
      </w:r>
      <w:r w:rsidR="00142332" w:rsidRPr="003C10CE">
        <w:rPr>
          <w:sz w:val="24"/>
          <w:szCs w:val="24"/>
        </w:rPr>
        <w:t xml:space="preserve"> SIWZ,</w:t>
      </w:r>
    </w:p>
    <w:p w14:paraId="4F33BF6B" w14:textId="5EC58379" w:rsidR="00D56161" w:rsidRPr="003C10CE" w:rsidRDefault="00360619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t>b</w:t>
      </w:r>
      <w:r w:rsidR="00142332" w:rsidRPr="003C10CE">
        <w:rPr>
          <w:kern w:val="0"/>
          <w:sz w:val="24"/>
          <w:szCs w:val="24"/>
        </w:rPr>
        <w:t xml:space="preserve">) </w:t>
      </w:r>
      <w:r w:rsidR="00D56161" w:rsidRPr="003C10CE">
        <w:rPr>
          <w:kern w:val="0"/>
          <w:sz w:val="24"/>
          <w:szCs w:val="24"/>
        </w:rPr>
        <w:t>Wszystkie części konstrukcji i systemy gablot/</w:t>
      </w:r>
      <w:proofErr w:type="spellStart"/>
      <w:r w:rsidR="00D56161" w:rsidRPr="003C10CE">
        <w:rPr>
          <w:kern w:val="0"/>
          <w:sz w:val="24"/>
          <w:szCs w:val="24"/>
        </w:rPr>
        <w:t>oszkleń</w:t>
      </w:r>
      <w:proofErr w:type="spellEnd"/>
      <w:r w:rsidR="00D56161" w:rsidRPr="003C10CE">
        <w:rPr>
          <w:kern w:val="0"/>
          <w:sz w:val="24"/>
          <w:szCs w:val="24"/>
        </w:rPr>
        <w:t xml:space="preserve"> </w:t>
      </w:r>
      <w:r w:rsidR="00F2362D" w:rsidRPr="003C10CE">
        <w:rPr>
          <w:kern w:val="0"/>
          <w:sz w:val="24"/>
          <w:szCs w:val="24"/>
        </w:rPr>
        <w:t xml:space="preserve">muszą być </w:t>
      </w:r>
      <w:r w:rsidR="00D56161" w:rsidRPr="003C10CE">
        <w:rPr>
          <w:kern w:val="0"/>
          <w:sz w:val="24"/>
          <w:szCs w:val="24"/>
        </w:rPr>
        <w:t xml:space="preserve">wyposażone w </w:t>
      </w:r>
      <w:r w:rsidR="003C10CE" w:rsidRPr="003C10CE">
        <w:rPr>
          <w:kern w:val="0"/>
          <w:sz w:val="24"/>
          <w:szCs w:val="24"/>
        </w:rPr>
        <w:t>mechanizmy</w:t>
      </w:r>
      <w:r w:rsidR="00D56161" w:rsidRPr="003C10CE">
        <w:rPr>
          <w:kern w:val="0"/>
          <w:sz w:val="24"/>
          <w:szCs w:val="24"/>
        </w:rPr>
        <w:t xml:space="preserve"> bezpiecznego dostępu</w:t>
      </w:r>
      <w:r w:rsidR="00F2362D" w:rsidRPr="003C10CE">
        <w:rPr>
          <w:kern w:val="0"/>
          <w:sz w:val="24"/>
          <w:szCs w:val="24"/>
        </w:rPr>
        <w:t>,</w:t>
      </w:r>
    </w:p>
    <w:p w14:paraId="0F435D64" w14:textId="77777777" w:rsidR="00D56161" w:rsidRPr="003C10CE" w:rsidRDefault="00360619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t>c</w:t>
      </w:r>
      <w:r w:rsidR="00D56161" w:rsidRPr="003C10CE">
        <w:rPr>
          <w:kern w:val="0"/>
          <w:sz w:val="24"/>
          <w:szCs w:val="24"/>
        </w:rPr>
        <w:t xml:space="preserve">) Klosze </w:t>
      </w:r>
      <w:r w:rsidR="008029AA" w:rsidRPr="003C10CE">
        <w:rPr>
          <w:kern w:val="0"/>
          <w:sz w:val="24"/>
          <w:szCs w:val="24"/>
        </w:rPr>
        <w:t xml:space="preserve">muszą być </w:t>
      </w:r>
      <w:r w:rsidR="00D56161" w:rsidRPr="003C10CE">
        <w:rPr>
          <w:kern w:val="0"/>
          <w:sz w:val="24"/>
          <w:szCs w:val="24"/>
        </w:rPr>
        <w:t>zamykane zamkiem dyskowym o zwiększonej odporności na włamanie ze wskazaniem stanu zamknięcia lub uniemożliwiające wyciągnięcie klucza w pozycji otwartej</w:t>
      </w:r>
      <w:r w:rsidR="00F2362D" w:rsidRPr="003C10CE">
        <w:rPr>
          <w:kern w:val="0"/>
          <w:sz w:val="24"/>
          <w:szCs w:val="24"/>
        </w:rPr>
        <w:t>,</w:t>
      </w:r>
    </w:p>
    <w:p w14:paraId="26627FED" w14:textId="77777777" w:rsidR="00D56161" w:rsidRPr="003C10CE" w:rsidRDefault="00360619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t>d</w:t>
      </w:r>
      <w:r w:rsidR="00D56161" w:rsidRPr="003C10CE">
        <w:rPr>
          <w:kern w:val="0"/>
          <w:sz w:val="24"/>
          <w:szCs w:val="24"/>
        </w:rPr>
        <w:t>) Wykonawca przygotuje gabloty pod katem montażu czujek wstrząsowych oraz czujek otwarcia</w:t>
      </w:r>
      <w:r w:rsidR="00C66920" w:rsidRPr="003C10CE">
        <w:rPr>
          <w:kern w:val="0"/>
          <w:sz w:val="24"/>
          <w:szCs w:val="24"/>
        </w:rPr>
        <w:t>,</w:t>
      </w:r>
    </w:p>
    <w:p w14:paraId="2BD25C39" w14:textId="0A4DA1AF" w:rsidR="00D56161" w:rsidRPr="003C10CE" w:rsidRDefault="00360619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t>e</w:t>
      </w:r>
      <w:r w:rsidR="003C10CE" w:rsidRPr="003C10CE">
        <w:rPr>
          <w:kern w:val="0"/>
          <w:sz w:val="24"/>
          <w:szCs w:val="24"/>
        </w:rPr>
        <w:t xml:space="preserve">) Oświetlenie </w:t>
      </w:r>
      <w:r w:rsidR="00D56161" w:rsidRPr="003C10CE">
        <w:rPr>
          <w:kern w:val="0"/>
          <w:sz w:val="24"/>
          <w:szCs w:val="24"/>
        </w:rPr>
        <w:t>gablot należy wykonać w taki sposób, aby zapewniło odpowiednią prezentacje eksponatów znajdujących się wewnątrz gablot</w:t>
      </w:r>
      <w:r w:rsidR="00C66920" w:rsidRPr="003C10CE">
        <w:rPr>
          <w:kern w:val="0"/>
          <w:sz w:val="24"/>
          <w:szCs w:val="24"/>
        </w:rPr>
        <w:t>,</w:t>
      </w:r>
    </w:p>
    <w:p w14:paraId="4028C83B" w14:textId="77777777" w:rsidR="00D56161" w:rsidRPr="003C10CE" w:rsidRDefault="00360619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t>f</w:t>
      </w:r>
      <w:r w:rsidR="00D56161" w:rsidRPr="003C10CE">
        <w:rPr>
          <w:kern w:val="0"/>
          <w:sz w:val="24"/>
          <w:szCs w:val="24"/>
        </w:rPr>
        <w:t>) Zapewnienie optymalnych rozwiązań pod względem konstrukcyjnym, estetycznym i bezpieczeństwa leży po stronie Wykonawcy wybranego do realizacji niniejszego zlecenia</w:t>
      </w:r>
      <w:r w:rsidR="00C66920" w:rsidRPr="003C10CE">
        <w:rPr>
          <w:kern w:val="0"/>
          <w:sz w:val="24"/>
          <w:szCs w:val="24"/>
        </w:rPr>
        <w:t>,</w:t>
      </w:r>
    </w:p>
    <w:p w14:paraId="77964AE2" w14:textId="473F4EBA" w:rsidR="00D56161" w:rsidRPr="003C10CE" w:rsidRDefault="00360619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t>g</w:t>
      </w:r>
      <w:r w:rsidR="00D56161" w:rsidRPr="003C10CE">
        <w:rPr>
          <w:kern w:val="0"/>
          <w:sz w:val="24"/>
          <w:szCs w:val="24"/>
        </w:rPr>
        <w:t xml:space="preserve">) Wykonawca zobowiązany jest udzielić gwarancji na okres co najmniej </w:t>
      </w:r>
      <w:r w:rsidR="003C10CE" w:rsidRPr="003C10CE">
        <w:rPr>
          <w:kern w:val="0"/>
          <w:sz w:val="24"/>
          <w:szCs w:val="24"/>
        </w:rPr>
        <w:t>trzech</w:t>
      </w:r>
      <w:r w:rsidR="00D56161" w:rsidRPr="003C10CE">
        <w:rPr>
          <w:kern w:val="0"/>
          <w:sz w:val="24"/>
          <w:szCs w:val="24"/>
        </w:rPr>
        <w:t xml:space="preserve"> lat począwszy od dnia oddania prac na wszystkie wykonane przez siebie konstrukcje, wykończenia, instalacje i ich montaż oraz zapewnić podjęcie stosownych działań w przypadku jakichkolwiek usterek, wad czy problemów związanych z dostawą materiałów.</w:t>
      </w:r>
    </w:p>
    <w:p w14:paraId="5BC3BCEE" w14:textId="77777777" w:rsidR="00D56161" w:rsidRPr="003C10CE" w:rsidRDefault="00360619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t>h</w:t>
      </w:r>
      <w:r w:rsidR="00D56161" w:rsidRPr="003C10CE">
        <w:rPr>
          <w:kern w:val="0"/>
          <w:sz w:val="24"/>
          <w:szCs w:val="24"/>
        </w:rPr>
        <w:t>) Gabloty powinny być oznaczone znakiem CE, zgodnie z obowiązującym Rozporządzeniem Ministra Rozwoju z dnia 2 czerwca 2016 roku w sprawie wymagań dla sprzętu elektrycznego (Dz.U. 2016 poz. 806),</w:t>
      </w:r>
    </w:p>
    <w:p w14:paraId="7F33E7F9" w14:textId="77777777" w:rsidR="00D56161" w:rsidRPr="003C10CE" w:rsidRDefault="00360619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lastRenderedPageBreak/>
        <w:t>i</w:t>
      </w:r>
      <w:r w:rsidR="00D56161" w:rsidRPr="003C10CE">
        <w:rPr>
          <w:kern w:val="0"/>
          <w:sz w:val="24"/>
          <w:szCs w:val="24"/>
        </w:rPr>
        <w:t>) Proponowane oświetlenie typu LED musi być zgodne z normą PN-EN 60598-2-1:1989 stosowaną w powiązaniu z EN 60598-1:2004 „Oprawy oświetleniowe. Wymagania szczegółowe. Oprawy oświetleniowe wbudowywane”, w celu wystawienia deklaracji CE dla zamontowanych układów oświetleniowych.</w:t>
      </w:r>
    </w:p>
    <w:p w14:paraId="055742C8" w14:textId="77777777" w:rsidR="00234714" w:rsidRPr="003C10CE" w:rsidRDefault="00234714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t>3.</w:t>
      </w:r>
      <w:r w:rsidR="00142332" w:rsidRPr="003C10CE">
        <w:rPr>
          <w:kern w:val="0"/>
          <w:sz w:val="24"/>
          <w:szCs w:val="24"/>
        </w:rPr>
        <w:t>3</w:t>
      </w:r>
      <w:r w:rsidRPr="003C10CE">
        <w:rPr>
          <w:kern w:val="0"/>
          <w:sz w:val="24"/>
          <w:szCs w:val="24"/>
        </w:rPr>
        <w:t xml:space="preserve"> Po ukończeniu prac (instalacji i urządzeń), a przed przeprowadzeniem ostatecznych testów i odbiorów, Wykonawca przekaże Zamawiającemu następującą dokumentację powykonawczą,</w:t>
      </w:r>
      <w:r w:rsidR="00C35C40" w:rsidRPr="003C10CE">
        <w:rPr>
          <w:kern w:val="0"/>
          <w:sz w:val="24"/>
          <w:szCs w:val="24"/>
        </w:rPr>
        <w:t xml:space="preserve"> </w:t>
      </w:r>
      <w:r w:rsidRPr="003C10CE">
        <w:rPr>
          <w:kern w:val="0"/>
          <w:sz w:val="24"/>
          <w:szCs w:val="24"/>
        </w:rPr>
        <w:t>certyfikaty, zaświadczenia, instrukcje obsługi poszczególnych części instalacji, urządzeń oraz wyposażenia:</w:t>
      </w:r>
    </w:p>
    <w:p w14:paraId="7FA9A7ED" w14:textId="77777777" w:rsidR="00234714" w:rsidRPr="003C10CE" w:rsidRDefault="00DD4B72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t>a)</w:t>
      </w:r>
      <w:r w:rsidR="00234714" w:rsidRPr="003C10CE">
        <w:rPr>
          <w:kern w:val="0"/>
          <w:sz w:val="24"/>
          <w:szCs w:val="24"/>
        </w:rPr>
        <w:t xml:space="preserve"> katalogi wszystkich zamontowanych urządzeń i materiałów;</w:t>
      </w:r>
    </w:p>
    <w:p w14:paraId="2A9C34EC" w14:textId="77777777" w:rsidR="00234714" w:rsidRPr="003C10CE" w:rsidRDefault="00DD4B72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t>b)</w:t>
      </w:r>
      <w:r w:rsidR="00234714" w:rsidRPr="003C10CE">
        <w:rPr>
          <w:kern w:val="0"/>
          <w:sz w:val="24"/>
          <w:szCs w:val="24"/>
        </w:rPr>
        <w:t xml:space="preserve"> instrukcje obsługi poszczególnych sprzętów (pismo maszynowe/ wydruki komputerowe);</w:t>
      </w:r>
    </w:p>
    <w:p w14:paraId="45A70518" w14:textId="77777777" w:rsidR="00234714" w:rsidRPr="003C10CE" w:rsidRDefault="00DD4B72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t>c)</w:t>
      </w:r>
      <w:r w:rsidR="00234714" w:rsidRPr="003C10CE">
        <w:rPr>
          <w:kern w:val="0"/>
          <w:sz w:val="24"/>
          <w:szCs w:val="24"/>
        </w:rPr>
        <w:t xml:space="preserve"> instrukcje obsługi poszczególnych urządzeń (pismo maszynowe/ wydruki komputerowe);</w:t>
      </w:r>
    </w:p>
    <w:p w14:paraId="337B4EDF" w14:textId="77777777" w:rsidR="00234714" w:rsidRPr="003C10CE" w:rsidRDefault="00DD4B72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t>d)</w:t>
      </w:r>
      <w:r w:rsidR="00234714" w:rsidRPr="003C10CE">
        <w:rPr>
          <w:kern w:val="0"/>
          <w:sz w:val="24"/>
          <w:szCs w:val="24"/>
        </w:rPr>
        <w:t xml:space="preserve"> instrukcje obsługi poszczególnych części wyposażenia i instalacji (pismo maszynowe/ wydruki komputerowe);</w:t>
      </w:r>
    </w:p>
    <w:p w14:paraId="1C8DA318" w14:textId="77777777" w:rsidR="00234714" w:rsidRPr="003C10CE" w:rsidRDefault="00DD4B72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t>e)</w:t>
      </w:r>
      <w:r w:rsidR="00234714" w:rsidRPr="003C10CE">
        <w:rPr>
          <w:kern w:val="0"/>
          <w:sz w:val="24"/>
          <w:szCs w:val="24"/>
        </w:rPr>
        <w:t xml:space="preserve"> certyfikaty i zaświadczenia testowe, raporty;</w:t>
      </w:r>
    </w:p>
    <w:p w14:paraId="00B6A0A5" w14:textId="77777777" w:rsidR="00234714" w:rsidRPr="003C10CE" w:rsidRDefault="00DD4B72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t>f)</w:t>
      </w:r>
      <w:r w:rsidR="00234714" w:rsidRPr="003C10CE">
        <w:rPr>
          <w:kern w:val="0"/>
          <w:sz w:val="24"/>
          <w:szCs w:val="24"/>
        </w:rPr>
        <w:t xml:space="preserve"> certyfikaty zgodności układu wnętrz i/lub instalacji wraz ze schematami graficznymi i odpowiednią dokumentacją;</w:t>
      </w:r>
    </w:p>
    <w:p w14:paraId="793D9402" w14:textId="77777777" w:rsidR="00234714" w:rsidRPr="003C10CE" w:rsidRDefault="00DD4B72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t>g)</w:t>
      </w:r>
      <w:r w:rsidR="00234714" w:rsidRPr="003C10CE">
        <w:rPr>
          <w:kern w:val="0"/>
          <w:sz w:val="24"/>
          <w:szCs w:val="24"/>
        </w:rPr>
        <w:t xml:space="preserve"> Raport z Badań oraz aktualnych uprawnień osób przeprowadzających badania końcowe układów elektrycznych gablot, zgodne z normą PN-EN 60598-1: 2000 „Oprawy oświetleniowe część I. Wymagania ogólne i badania”;</w:t>
      </w:r>
    </w:p>
    <w:p w14:paraId="7A9A06CD" w14:textId="0EF80007" w:rsidR="00234714" w:rsidRPr="003C10CE" w:rsidRDefault="00DD4B72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t>h)</w:t>
      </w:r>
      <w:r w:rsidR="003C10CE" w:rsidRPr="003C10CE">
        <w:rPr>
          <w:kern w:val="0"/>
          <w:sz w:val="24"/>
          <w:szCs w:val="24"/>
        </w:rPr>
        <w:t xml:space="preserve"> Dokumentacja Techniczno-r</w:t>
      </w:r>
      <w:r w:rsidR="00234714" w:rsidRPr="003C10CE">
        <w:rPr>
          <w:kern w:val="0"/>
          <w:sz w:val="24"/>
          <w:szCs w:val="24"/>
        </w:rPr>
        <w:t xml:space="preserve">uchowa (DTR) dotycząca wszystkich zastosowanych układów elektrycznych i sterujących. </w:t>
      </w:r>
      <w:r w:rsidR="003C10CE" w:rsidRPr="003C10CE">
        <w:rPr>
          <w:kern w:val="0"/>
          <w:sz w:val="24"/>
          <w:szCs w:val="24"/>
        </w:rPr>
        <w:t>DTR będzie wykonana przez inż. e</w:t>
      </w:r>
      <w:r w:rsidR="00234714" w:rsidRPr="003C10CE">
        <w:rPr>
          <w:kern w:val="0"/>
          <w:sz w:val="24"/>
          <w:szCs w:val="24"/>
        </w:rPr>
        <w:t>lektryka posiadającego odpowiednie do tego zakresu działań kwalifikacje. DTR zawierać będzie schematy elektryczne zbudowanych obwodów elektrycznych, opis zastosowanych podzespołów, warunków przyłączenia odbiorników prądu do sieci zasilającej, w tym warunków rozruchowych oświetlenia i urządzeń</w:t>
      </w:r>
      <w:r w:rsidR="003C10CE" w:rsidRPr="003C10CE">
        <w:rPr>
          <w:kern w:val="0"/>
          <w:sz w:val="24"/>
          <w:szCs w:val="24"/>
        </w:rPr>
        <w:t xml:space="preserve"> </w:t>
      </w:r>
      <w:r w:rsidR="00234714" w:rsidRPr="003C10CE">
        <w:rPr>
          <w:kern w:val="0"/>
          <w:sz w:val="24"/>
          <w:szCs w:val="24"/>
        </w:rPr>
        <w:t>elektrycznych (prąd rozruchowy), a także warunki eksploatacji i przeglądów instalacji elektrycznej w czasie eksploatacji.</w:t>
      </w:r>
    </w:p>
    <w:p w14:paraId="0203D49F" w14:textId="77777777" w:rsidR="00234714" w:rsidRPr="003C10CE" w:rsidRDefault="00DD4B72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t>i)</w:t>
      </w:r>
      <w:r w:rsidR="00234714" w:rsidRPr="003C10CE">
        <w:rPr>
          <w:kern w:val="0"/>
          <w:sz w:val="24"/>
          <w:szCs w:val="24"/>
        </w:rPr>
        <w:t xml:space="preserve"> Raport z Badań końcowych układów elektrycznych wraz z aktualnymi uprawnieniami osób badających. Badania będą dotyczyły wszystkich układów elektrycznych oświetlenia zgodnie z normą PN-EN 60598-1:2000 „Oprawy oświetleniowe część I. Wymagania ogólne i badania” oraz pozostałych układów elektrycznych badanych zgodnie z normami branżowymi, które w raporcie należy przywołać.</w:t>
      </w:r>
    </w:p>
    <w:p w14:paraId="68008BD6" w14:textId="675F0A2D" w:rsidR="001540B6" w:rsidRPr="003C10CE" w:rsidRDefault="003E4BEA" w:rsidP="003C10CE">
      <w:pPr>
        <w:pStyle w:val="Default"/>
        <w:jc w:val="both"/>
        <w:rPr>
          <w:rFonts w:ascii="Times New Roman" w:hAnsi="Times New Roman" w:cs="Times New Roman"/>
        </w:rPr>
      </w:pPr>
      <w:r w:rsidRPr="003C10CE">
        <w:rPr>
          <w:rFonts w:ascii="Times New Roman" w:hAnsi="Times New Roman" w:cs="Times New Roman"/>
        </w:rPr>
        <w:t>3.</w:t>
      </w:r>
      <w:r w:rsidR="00142332" w:rsidRPr="003C10CE">
        <w:rPr>
          <w:rFonts w:ascii="Times New Roman" w:hAnsi="Times New Roman" w:cs="Times New Roman"/>
        </w:rPr>
        <w:t>4</w:t>
      </w:r>
      <w:r w:rsidRPr="003C10CE">
        <w:rPr>
          <w:rFonts w:ascii="Times New Roman" w:hAnsi="Times New Roman" w:cs="Times New Roman"/>
        </w:rPr>
        <w:t xml:space="preserve"> </w:t>
      </w:r>
      <w:r w:rsidR="008631D9" w:rsidRPr="003C10CE">
        <w:rPr>
          <w:rFonts w:ascii="Times New Roman" w:hAnsi="Times New Roman" w:cs="Times New Roman"/>
        </w:rPr>
        <w:t xml:space="preserve">Usługi wg </w:t>
      </w:r>
      <w:r w:rsidR="00522AA7">
        <w:rPr>
          <w:rFonts w:ascii="Times New Roman" w:hAnsi="Times New Roman" w:cs="Times New Roman"/>
        </w:rPr>
        <w:t>Wspólnego Słownika Zamówień CPV</w:t>
      </w:r>
    </w:p>
    <w:p w14:paraId="780173CC" w14:textId="03ABDCFD" w:rsidR="00786AAE" w:rsidRPr="003C10CE" w:rsidRDefault="00786AAE" w:rsidP="003C10CE">
      <w:pPr>
        <w:widowControl/>
        <w:autoSpaceDE w:val="0"/>
        <w:adjustRightInd w:val="0"/>
        <w:textAlignment w:val="auto"/>
        <w:rPr>
          <w:color w:val="000000"/>
          <w:kern w:val="0"/>
          <w:sz w:val="24"/>
          <w:szCs w:val="24"/>
        </w:rPr>
      </w:pPr>
      <w:r w:rsidRPr="003C10CE">
        <w:rPr>
          <w:color w:val="000000"/>
          <w:kern w:val="0"/>
          <w:sz w:val="24"/>
          <w:szCs w:val="24"/>
        </w:rPr>
        <w:t xml:space="preserve">39154000-6 </w:t>
      </w:r>
      <w:r w:rsidR="00522AA7">
        <w:rPr>
          <w:color w:val="000000"/>
          <w:kern w:val="0"/>
          <w:sz w:val="24"/>
          <w:szCs w:val="24"/>
        </w:rPr>
        <w:t>–</w:t>
      </w:r>
      <w:r w:rsidRPr="003C10CE">
        <w:rPr>
          <w:color w:val="000000"/>
          <w:kern w:val="0"/>
          <w:sz w:val="24"/>
          <w:szCs w:val="24"/>
        </w:rPr>
        <w:t xml:space="preserve"> </w:t>
      </w:r>
      <w:r w:rsidR="00522AA7">
        <w:rPr>
          <w:color w:val="000000"/>
          <w:kern w:val="0"/>
          <w:sz w:val="24"/>
          <w:szCs w:val="24"/>
        </w:rPr>
        <w:t>Sprzęt wystawowy</w:t>
      </w:r>
    </w:p>
    <w:p w14:paraId="6AC44EE5" w14:textId="77777777" w:rsidR="008F4B84" w:rsidRPr="003C10CE" w:rsidRDefault="00786AAE" w:rsidP="003C10CE">
      <w:pPr>
        <w:pStyle w:val="Standard"/>
        <w:spacing w:after="0"/>
        <w:rPr>
          <w:rFonts w:ascii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3C10CE">
        <w:rPr>
          <w:rFonts w:ascii="Times New Roman" w:hAnsi="Times New Roman" w:cs="Times New Roman"/>
          <w:color w:val="000000"/>
          <w:kern w:val="0"/>
          <w:sz w:val="24"/>
          <w:szCs w:val="24"/>
          <w:lang w:eastAsia="pl-PL"/>
        </w:rPr>
        <w:t>39171000-1 – Witryny wystawowe</w:t>
      </w:r>
    </w:p>
    <w:p w14:paraId="081395B7" w14:textId="77777777" w:rsidR="00786AAE" w:rsidRPr="003C10CE" w:rsidRDefault="00786AAE" w:rsidP="003C10CE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72633DF5" w14:textId="77777777" w:rsidR="001540B6" w:rsidRPr="003C10CE" w:rsidRDefault="008631D9" w:rsidP="003C10CE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IV</w:t>
      </w:r>
    </w:p>
    <w:p w14:paraId="644CCDD9" w14:textId="77777777" w:rsidR="001540B6" w:rsidRPr="003C10CE" w:rsidRDefault="008631D9" w:rsidP="003C10CE">
      <w:pPr>
        <w:pStyle w:val="Default"/>
        <w:spacing w:after="240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>INFORMACJA O PODWYKONAWCACH BIORĄCYCH UDZIAŁ W REALIZACJI ZAMÓWIENIA</w:t>
      </w:r>
    </w:p>
    <w:p w14:paraId="7181E2C2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4.1. Wykonawca może powierzyć wykonanie zamówienia podwykonawcom.</w:t>
      </w:r>
    </w:p>
    <w:p w14:paraId="1EE52005" w14:textId="77777777" w:rsidR="001540B6" w:rsidRPr="003C10CE" w:rsidRDefault="008631D9" w:rsidP="003C10CE">
      <w:pPr>
        <w:pStyle w:val="Default"/>
        <w:jc w:val="both"/>
        <w:rPr>
          <w:rFonts w:ascii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4.2. Wykonawca zobowiązany jest wskazać w formularzu ofertowym część zamówienia, której wykonanie powierzy podwykonawcom, a którą będzie realizował samodzielnie. Wykonawca będzie odpowiedzialny za wszelkie działania i zaniechania podwykonawców jak za działania i zaniechania własne.</w:t>
      </w:r>
    </w:p>
    <w:p w14:paraId="570A16E3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4.3. Informacje o umowach o podwykonawstwo, których przedmiotem są dostawy lub usługi, które z</w:t>
      </w:r>
      <w:r w:rsidR="003E4BEA" w:rsidRPr="003C10CE">
        <w:rPr>
          <w:rFonts w:ascii="Times New Roman" w:eastAsia="Times New Roman" w:hAnsi="Times New Roman" w:cs="Times New Roman"/>
        </w:rPr>
        <w:t xml:space="preserve"> uwagi na wartość lub przedmiot</w:t>
      </w:r>
      <w:r w:rsidRPr="003C10CE">
        <w:rPr>
          <w:rFonts w:ascii="Times New Roman" w:eastAsia="Times New Roman" w:hAnsi="Times New Roman" w:cs="Times New Roman"/>
        </w:rPr>
        <w:t xml:space="preserve"> nie podlegają obowiązkowi przedkładania </w:t>
      </w:r>
      <w:r w:rsidR="00AE7904" w:rsidRPr="003C10CE">
        <w:rPr>
          <w:rFonts w:ascii="Times New Roman" w:eastAsia="Times New Roman" w:hAnsi="Times New Roman" w:cs="Times New Roman"/>
        </w:rPr>
        <w:t>Z</w:t>
      </w:r>
      <w:r w:rsidRPr="003C10CE">
        <w:rPr>
          <w:rFonts w:ascii="Times New Roman" w:eastAsia="Times New Roman" w:hAnsi="Times New Roman" w:cs="Times New Roman"/>
        </w:rPr>
        <w:t>amawiającemu:</w:t>
      </w:r>
    </w:p>
    <w:p w14:paraId="391CEFB6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a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Wykonawca zamówienia przedkłada Zamawiającemu poświadczoną za zgodność z oryginałem kopię zawartej umowy o podwykonawstwo, w terminie 7 dni od dnia jej zawarcia, z wyłączeniem umów o podwykonawstwo o wartości mniejszej niż 0,5 % wartości umowy w </w:t>
      </w:r>
      <w:r w:rsidRPr="003C10CE">
        <w:rPr>
          <w:rFonts w:ascii="Times New Roman" w:eastAsia="Times New Roman" w:hAnsi="Times New Roman" w:cs="Times New Roman"/>
        </w:rPr>
        <w:lastRenderedPageBreak/>
        <w:t>sprawie zamówienia publicznego oraz umów o podwykonawstwo, których przedmiot został wskazany przez Zamawiającego w SIWZ jako niepodlegający niniejszemu obowiązkowi.</w:t>
      </w:r>
    </w:p>
    <w:p w14:paraId="2624EC84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b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Wyłączenie, o którym mowa w zdaniu pierwszym nie dotyczy umów o podwykonawstwo w wartości większej niż 5.000,00 zł (pięć tysięcy zł).</w:t>
      </w:r>
    </w:p>
    <w:p w14:paraId="71923DCC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4.5. Umowy zawierane o podwykonawstwo z dalszymi podwykonawcami nie mogą naruszać w żaden sposób interesów Zamawiającego i powinny zawierać zapis „W przypadku kolizji postanowień umowy z dnia ... z postanowieniami niniejszej umowy (umowa o podwykonawstwo), pierwszeństwo mają postanowienia umowy o nr ...” oraz „Strony zgodnie oświadczają, iż postanowienia nie ujęte w niniejszej umowie (umowie o podwykonawstwo), a zawarte w Umowie nr .. z dnia … , stanowiącej integralną część niniejszej umowy, zawartej pomiędzy Zamawiającym a Wykonawcą …, wiążą Podwykonawcę”.</w:t>
      </w:r>
    </w:p>
    <w:p w14:paraId="12599DA5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4.6. Projekt umowy podwykonawstwa powinien zawierać:</w:t>
      </w:r>
    </w:p>
    <w:p w14:paraId="13017106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a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Zakres powierzanych Podwykonawcy dostaw lub usług,</w:t>
      </w:r>
    </w:p>
    <w:p w14:paraId="3959C1DB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b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Zasady odbiorów dostaw lub usług wykonywanych przez Podwykonawcę ze wskazaniem, że odbiór dokonywany przez Wykonawcę nie będzie wywoływał skutku względem Zamawiającego,</w:t>
      </w:r>
    </w:p>
    <w:p w14:paraId="436EBDC2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c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Wysokość wynagrodzenia i zakres dostaw lub usług, których wykonanie stanowi podstawę zapłaty przez Wykonawcę wynagrodzenia na rzecz podwykonawcy lub spójne z treścią umowy w zakresie rozliczeń pomiędzy Zamawiającym a Wykonawcą,</w:t>
      </w:r>
    </w:p>
    <w:p w14:paraId="0A729518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d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Postanowienia spójne z umową podstawową, w szczególności w zakresie okresów odpowiedzialności za wady wykonywanych przez podwykonawcę obowiązków w stosunku do okresów wynikających z umowy,</w:t>
      </w:r>
    </w:p>
    <w:p w14:paraId="68CE767C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e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Skorzystania z gwarancji dobrego i terminowego wykonania umowy udzielonej Wykonawcy przez Podwykonawcę.</w:t>
      </w:r>
    </w:p>
    <w:p w14:paraId="53A458CC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f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Postanowienia dotyczące dochodzenia zapłaty kar umownych przez Wykonawcę wobec podwykonawcy.</w:t>
      </w:r>
    </w:p>
    <w:p w14:paraId="62EF7D92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g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Postanowienia zakazujące podwykonawcy podzlecania wykonania dostaw, usług i związanych z nimi prac dalszemu podwykonawcy bez zgody Wykonawcy.</w:t>
      </w:r>
    </w:p>
    <w:p w14:paraId="18B146B9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h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Postanowienia dotyczące terminu wykonania spójnego z treścią umowy.</w:t>
      </w:r>
    </w:p>
    <w:p w14:paraId="63F2E446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4.7. Informacje o obowiązkach podwykonawcy:</w:t>
      </w:r>
    </w:p>
    <w:p w14:paraId="782C2CB0" w14:textId="77777777" w:rsidR="001540B6" w:rsidRPr="003C10CE" w:rsidRDefault="003E4BEA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a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Wykonawca </w:t>
      </w:r>
      <w:r w:rsidR="008631D9" w:rsidRPr="003C10CE">
        <w:rPr>
          <w:rFonts w:ascii="Times New Roman" w:eastAsia="Times New Roman" w:hAnsi="Times New Roman" w:cs="Times New Roman"/>
        </w:rPr>
        <w:t>zamówienia zamierzający zawrzeć umowę o podwykonawstwo, której przedmi</w:t>
      </w:r>
      <w:r w:rsidRPr="003C10CE">
        <w:rPr>
          <w:rFonts w:ascii="Times New Roman" w:eastAsia="Times New Roman" w:hAnsi="Times New Roman" w:cs="Times New Roman"/>
        </w:rPr>
        <w:t>otem są dostawy lub usługi</w:t>
      </w:r>
      <w:r w:rsidR="008631D9" w:rsidRPr="003C10CE">
        <w:rPr>
          <w:rFonts w:ascii="Times New Roman" w:eastAsia="Times New Roman" w:hAnsi="Times New Roman" w:cs="Times New Roman"/>
        </w:rPr>
        <w:t xml:space="preserve"> jest obowiązany, w trakcie re</w:t>
      </w:r>
      <w:r w:rsidRPr="003C10CE">
        <w:rPr>
          <w:rFonts w:ascii="Times New Roman" w:eastAsia="Times New Roman" w:hAnsi="Times New Roman" w:cs="Times New Roman"/>
        </w:rPr>
        <w:t>alizacji zamówienia publicznego</w:t>
      </w:r>
      <w:r w:rsidR="008631D9" w:rsidRPr="003C10CE">
        <w:rPr>
          <w:rFonts w:ascii="Times New Roman" w:eastAsia="Times New Roman" w:hAnsi="Times New Roman" w:cs="Times New Roman"/>
        </w:rPr>
        <w:t xml:space="preserve"> do przedłożenia zamawiającemu projektu</w:t>
      </w:r>
      <w:r w:rsidRPr="003C10CE">
        <w:rPr>
          <w:rFonts w:ascii="Times New Roman" w:eastAsia="Times New Roman" w:hAnsi="Times New Roman" w:cs="Times New Roman"/>
        </w:rPr>
        <w:t xml:space="preserve"> tej umowy</w:t>
      </w:r>
      <w:r w:rsidR="008631D9" w:rsidRPr="003C10CE">
        <w:rPr>
          <w:rFonts w:ascii="Times New Roman" w:eastAsia="Times New Roman" w:hAnsi="Times New Roman" w:cs="Times New Roman"/>
        </w:rPr>
        <w:t>.</w:t>
      </w:r>
    </w:p>
    <w:p w14:paraId="51BB6548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b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Termin zapłaty wynagrodzenia podwyko</w:t>
      </w:r>
      <w:r w:rsidR="003E4BEA" w:rsidRPr="003C10CE">
        <w:rPr>
          <w:rFonts w:ascii="Times New Roman" w:eastAsia="Times New Roman" w:hAnsi="Times New Roman" w:cs="Times New Roman"/>
        </w:rPr>
        <w:t xml:space="preserve">nawcy </w:t>
      </w:r>
      <w:r w:rsidRPr="003C10CE">
        <w:rPr>
          <w:rFonts w:ascii="Times New Roman" w:eastAsia="Times New Roman" w:hAnsi="Times New Roman" w:cs="Times New Roman"/>
        </w:rPr>
        <w:t>przewidziany w umowie o podwykonawstwo nie może być dłuższy niż 14 dni od dn</w:t>
      </w:r>
      <w:r w:rsidR="003E4BEA" w:rsidRPr="003C10CE">
        <w:rPr>
          <w:rFonts w:ascii="Times New Roman" w:eastAsia="Times New Roman" w:hAnsi="Times New Roman" w:cs="Times New Roman"/>
        </w:rPr>
        <w:t>ia doręczenia wykonawcy faktury lub rachunku</w:t>
      </w:r>
      <w:r w:rsidRPr="003C10CE">
        <w:rPr>
          <w:rFonts w:ascii="Times New Roman" w:eastAsia="Times New Roman" w:hAnsi="Times New Roman" w:cs="Times New Roman"/>
        </w:rPr>
        <w:t xml:space="preserve"> potwierdzających wykonanie zleconej podwykonawcy lub dalszemu podwykonawcy dostawy lub usługi.</w:t>
      </w:r>
    </w:p>
    <w:p w14:paraId="1D29530D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c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W przypadku, o którym mowa w pkt b</w:t>
      </w:r>
      <w:r w:rsidR="003E4BEA" w:rsidRPr="003C10CE">
        <w:rPr>
          <w:rFonts w:ascii="Times New Roman" w:eastAsia="Times New Roman" w:hAnsi="Times New Roman" w:cs="Times New Roman"/>
        </w:rPr>
        <w:t>.</w:t>
      </w:r>
      <w:r w:rsidRPr="003C10CE">
        <w:rPr>
          <w:rFonts w:ascii="Times New Roman" w:eastAsia="Times New Roman" w:hAnsi="Times New Roman" w:cs="Times New Roman"/>
        </w:rPr>
        <w:t xml:space="preserve"> jeżeli termin zapłaty wynagrodzenia jest dłuższy</w:t>
      </w:r>
      <w:r w:rsidR="003E4BEA" w:rsidRPr="003C10CE">
        <w:rPr>
          <w:rFonts w:ascii="Times New Roman" w:eastAsia="Times New Roman" w:hAnsi="Times New Roman" w:cs="Times New Roman"/>
        </w:rPr>
        <w:t>,</w:t>
      </w:r>
      <w:r w:rsidRPr="003C10CE">
        <w:rPr>
          <w:rFonts w:ascii="Times New Roman" w:eastAsia="Times New Roman" w:hAnsi="Times New Roman" w:cs="Times New Roman"/>
        </w:rPr>
        <w:t xml:space="preserve"> Zamawiający informuje o tym Wykonawcę i wzywa go do doprowadzenia do zmiany tej umowy pod rygorem wystąpienia o zapłatę kary umownej.</w:t>
      </w:r>
    </w:p>
    <w:p w14:paraId="5563CFAC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d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Zamawiający, w terminie 14 dni zgłasza pisemne zastrzeżenia do projektu umowy o podwykonawstwo niespełniającej wymagań określonych w specyfikacji istotnych warunków zamówienia.</w:t>
      </w:r>
    </w:p>
    <w:p w14:paraId="7122CAEE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e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Niezgłoszenie pisemnych zastrzeżeń do przedłożonego projektu umowy o podwykonawstwo, w wyznaczonym terminie uważa się za akceptacje projektu umowy przez Zamawiającego.</w:t>
      </w:r>
    </w:p>
    <w:p w14:paraId="5ECFF74F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f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Wykonawca, podwykonawca zamówienia przedkłada Zamawiającemu poświadczoną za zgodność z oryginałem kopię zawartej umowy o podwykonawstwo, której przedmiotem są dostawy lub usługi w terminie 7 dni od dnia jej zawarcia.</w:t>
      </w:r>
    </w:p>
    <w:p w14:paraId="6B4F6C6F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lastRenderedPageBreak/>
        <w:t>g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Zamawiający, w terminie 14 dni zgłasza pisemny sprzeciw do umowy o podwykonawstwo, której przedmiotem dostawy i usługi.</w:t>
      </w:r>
    </w:p>
    <w:p w14:paraId="60FFDD40" w14:textId="77777777" w:rsidR="001540B6" w:rsidRPr="003C10CE" w:rsidRDefault="008631D9" w:rsidP="003C10CE">
      <w:pPr>
        <w:pStyle w:val="Default"/>
        <w:spacing w:after="240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h</w:t>
      </w:r>
      <w:r w:rsidR="00936320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Niezgłoszenie pisemnego sprzeciwu do przedłożonej umowy o podwykonawstwo w terminie 14 dni uważa się za akceptacje umowy przez Zamawiającego.</w:t>
      </w:r>
    </w:p>
    <w:p w14:paraId="52D7D510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>ROZDZIAŁ V</w:t>
      </w:r>
    </w:p>
    <w:p w14:paraId="3D15A778" w14:textId="77777777" w:rsidR="001540B6" w:rsidRPr="003C10CE" w:rsidRDefault="008631D9" w:rsidP="003C10CE">
      <w:pPr>
        <w:pStyle w:val="Default"/>
        <w:spacing w:after="240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>OPIS SPOSOBU PRZEDSTAWIANIA OFERT WARIANTOWYCH I CZĘŚCIOWYCH</w:t>
      </w:r>
    </w:p>
    <w:p w14:paraId="02C68C93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5.1. Zamawiający nie dopuszcza składania ofert wariantowych.</w:t>
      </w:r>
    </w:p>
    <w:p w14:paraId="160B9F0C" w14:textId="77777777" w:rsidR="001540B6" w:rsidRPr="003C10CE" w:rsidRDefault="008631D9" w:rsidP="003C10CE">
      <w:pPr>
        <w:pStyle w:val="Default"/>
        <w:spacing w:after="240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5.2 Zamawiający nie dopuszcza możliwości składania ofert częściowych.</w:t>
      </w:r>
    </w:p>
    <w:p w14:paraId="56E15951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VI</w:t>
      </w:r>
    </w:p>
    <w:p w14:paraId="1E2C4D9F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WYMAGANIA DOTYCZĄCE OFERENTA I WYKLUCZENIE Z PRZETARGU</w:t>
      </w:r>
    </w:p>
    <w:p w14:paraId="24AA9465" w14:textId="77777777" w:rsidR="001540B6" w:rsidRPr="003C10CE" w:rsidRDefault="001540B6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BB30B" w14:textId="44165E9A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6.1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Pr="003C10CE">
        <w:rPr>
          <w:rFonts w:ascii="Times New Roman" w:hAnsi="Times New Roman" w:cs="Times New Roman"/>
          <w:sz w:val="24"/>
          <w:szCs w:val="24"/>
        </w:rPr>
        <w:t xml:space="preserve"> O udzielenie zamówienia mogą ubiegać się wykonawcy, którzy nie podlegają wykluczeniu oraz spełniają warunki </w:t>
      </w:r>
      <w:r w:rsidR="003E4BEA" w:rsidRPr="003C10CE">
        <w:rPr>
          <w:rFonts w:ascii="Times New Roman" w:hAnsi="Times New Roman" w:cs="Times New Roman"/>
          <w:sz w:val="24"/>
          <w:szCs w:val="24"/>
        </w:rPr>
        <w:t>udziału w postępowaniu</w:t>
      </w:r>
      <w:r w:rsidRPr="003C10CE">
        <w:rPr>
          <w:rFonts w:ascii="Times New Roman" w:hAnsi="Times New Roman" w:cs="Times New Roman"/>
          <w:sz w:val="24"/>
          <w:szCs w:val="24"/>
        </w:rPr>
        <w:t xml:space="preserve"> w zakresie, w jakim zostały określone przez zamawiającego i dotyczą:</w:t>
      </w:r>
    </w:p>
    <w:p w14:paraId="3EE08A5B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a) kompetencji lub uprawnień do prowadzenia określonej działalności zawodowej, o ile w</w:t>
      </w:r>
      <w:r w:rsidR="00087B16" w:rsidRPr="003C10CE">
        <w:rPr>
          <w:rFonts w:ascii="Times New Roman" w:hAnsi="Times New Roman" w:cs="Times New Roman"/>
          <w:sz w:val="24"/>
          <w:szCs w:val="24"/>
        </w:rPr>
        <w:t xml:space="preserve">ynika to z odrębnych przepisów </w:t>
      </w:r>
      <w:r w:rsidR="000F5FE8" w:rsidRPr="003C10CE">
        <w:rPr>
          <w:rFonts w:ascii="Times New Roman" w:hAnsi="Times New Roman" w:cs="Times New Roman"/>
          <w:sz w:val="24"/>
          <w:szCs w:val="24"/>
        </w:rPr>
        <w:t>–</w:t>
      </w:r>
      <w:r w:rsidR="00087B16"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Pr="003C10CE">
        <w:rPr>
          <w:rFonts w:ascii="Times New Roman" w:hAnsi="Times New Roman" w:cs="Times New Roman"/>
          <w:sz w:val="24"/>
          <w:szCs w:val="24"/>
        </w:rPr>
        <w:t>zamawiający nie stawia wymagań w tym zakresie. Warunek zostanie spełniony poprzez złożenie oświadczenia o spełnieniu warunków udziału w postępowaniu.</w:t>
      </w:r>
    </w:p>
    <w:p w14:paraId="4728AB56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b) zdolności technicznej i zawodowej – wymagania w stosunku do Wykonawcy zostały sprecyzowane w pkt 6.5.</w:t>
      </w:r>
    </w:p>
    <w:p w14:paraId="7E41D9C1" w14:textId="15334829" w:rsidR="001540B6" w:rsidRPr="003C10CE" w:rsidRDefault="00522AA7" w:rsidP="00522AA7">
      <w:pPr>
        <w:pStyle w:val="Bezodstpw1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1D9" w:rsidRPr="003C10CE">
        <w:rPr>
          <w:rFonts w:ascii="Times New Roman" w:hAnsi="Times New Roman" w:cs="Times New Roman"/>
          <w:sz w:val="24"/>
          <w:szCs w:val="24"/>
        </w:rPr>
        <w:t>Z postępowania o udzielenie zamówienia wyklucza się:</w:t>
      </w:r>
    </w:p>
    <w:p w14:paraId="3F4BC74F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1) wykonawcę, który nie wykazał spełnienia warunków udziału w postępowaniu lub nie wykazał braku podstaw wykluczenia,</w:t>
      </w:r>
    </w:p>
    <w:p w14:paraId="592A07D3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2) wykonawcę, będącego osobą fizyczną, którego prawomocnie skazano za przestępstwo:</w:t>
      </w:r>
    </w:p>
    <w:p w14:paraId="3C7B1999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a) o którym mowa w art. 165a, art. 181-188, art. 218-221, art. 228-230a, art. 250a, art. 258 lub 270-309 ustawy z dnia 6 czerwca 1997 r. - Kodeks karny (Dz. U. Z 2016 r. poz. 176),</w:t>
      </w:r>
    </w:p>
    <w:p w14:paraId="5991C44B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b) o charakterze terrorystycznym, o którym mowa w art. 115 § 20 ustawy z dnia 6</w:t>
      </w:r>
      <w:r w:rsidR="003E4BEA" w:rsidRPr="003C10CE">
        <w:rPr>
          <w:rFonts w:ascii="Times New Roman" w:hAnsi="Times New Roman" w:cs="Times New Roman"/>
          <w:sz w:val="24"/>
          <w:szCs w:val="24"/>
        </w:rPr>
        <w:t xml:space="preserve"> czerwca 1997 r. - kodeks karny,</w:t>
      </w:r>
    </w:p>
    <w:p w14:paraId="4824568D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c) skarbowe,</w:t>
      </w:r>
    </w:p>
    <w:p w14:paraId="351928E1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d) o którym mowa w art. 9 lub art. 10 ustawy z dnia 15 czerwca 2012 r. o skutkach powierzania wykonywania pracy cudzoziemcom przebywającym wbrew przepisom na terytorium Rzeczypospolitej Polskiej 9Dz. U. Poz. 769),</w:t>
      </w:r>
    </w:p>
    <w:p w14:paraId="2142086C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3) 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pkt. 2),</w:t>
      </w:r>
    </w:p>
    <w:p w14:paraId="7D49D20D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4) 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należności,</w:t>
      </w:r>
    </w:p>
    <w:p w14:paraId="140C2D1E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5) 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dokumentów,</w:t>
      </w:r>
    </w:p>
    <w:p w14:paraId="322B9D0F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lastRenderedPageBreak/>
        <w:t>6) wykonawcę, który w wyniku lekkomyślności lub niedbalstwa przedstawił informacje wprowadzające w błąd zamawiającego, mogące mieć istotny wpływ na decyzje podejmowane przez zamawiającego w postępowaniu o udzielenie zamówienia,</w:t>
      </w:r>
    </w:p>
    <w:p w14:paraId="4E351507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7) wykonawcę, który bezprawnie wpływał lub próbował wpłynąć na czynności zamawiającego lub pozyskać informacje poufne, mogące dać mu przewagę w postępowaniu o udzielenie zamówienia,</w:t>
      </w:r>
    </w:p>
    <w:p w14:paraId="65747972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8) wykonawcę, który brał udział w przygotowaniu postępowania o udzielenie zamówienia, lub którego pracownik, a także osoba wykonująca pracę na podstawie umowy zlecenia, o dzieło, agencyjnej lub innej umowy o świadczenie usług, brał udział w przygotowaniu takiego postępowania, chyba, że spowodowane tym zakłócenie konkurencji może być wyeliminowane w inny sposób niż przez wykluczenie wykonawcy z udziału w postępowaniu,</w:t>
      </w:r>
    </w:p>
    <w:p w14:paraId="4063E454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9) wykonawcę, który z innymi wykonawcami zawarł porozumienie mające na celu zakłócenie konkurencji między wykonawcami w postępowaniu o udzielenie zamówienia, co zamawiający jest w stanie wykazać za pomocą stosownych środków dowodowych,</w:t>
      </w:r>
    </w:p>
    <w:p w14:paraId="533B4328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10) wykonawcę będącego podmiotem zbiorowym, wobec którego sąd orzekł zakaz ubiegania się o zamówienie publiczne na podstawie ustawy z dnia 28 października 2002 r. o odpowiedzialności podmiotów zbiorowych za czyny zabronione pod groźbą kary (Dz. U. z 2015 r. poz. 1212, 1844 i 1855 oraz z 2016 r. poz. 437 i 544),</w:t>
      </w:r>
    </w:p>
    <w:p w14:paraId="238C2ACD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11) wykonawcę, wobec którego orzeczono tytułem środka zapobiegawczego zakaz ubiegania się o zamówienie publiczne,</w:t>
      </w:r>
    </w:p>
    <w:p w14:paraId="5352C912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12) wykonawców, którzy należąc do tej samej grupy kapitałowej, w rozumieniu ustawy z dnia 16 lutego 2017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zamówienia,</w:t>
      </w:r>
    </w:p>
    <w:p w14:paraId="29F8A623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 xml:space="preserve">13) wykonawcę, w stosunku do którego otwarto likwidację, w zatwierdzonym przez sąd układzie w postępowaniu restrukturyzacyjnym jest przewidziane zaspokojenie wierzycieli przez likwidację jego majątku w trybie art. 332 ust. 1 ustawy 15 maja 2015 r. - Prawo restrukturyzacyjne (Dz. U. Poz. 878, z </w:t>
      </w:r>
      <w:proofErr w:type="spellStart"/>
      <w:r w:rsidRPr="003C10C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C10CE">
        <w:rPr>
          <w:rFonts w:ascii="Times New Roman" w:hAnsi="Times New Roman" w:cs="Times New Roman"/>
          <w:sz w:val="24"/>
          <w:szCs w:val="24"/>
        </w:rPr>
        <w:t xml:space="preserve">. zm. 10),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2015 r. poz. 233, z </w:t>
      </w:r>
      <w:proofErr w:type="spellStart"/>
      <w:r w:rsidRPr="003C10C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C10CE">
        <w:rPr>
          <w:rFonts w:ascii="Times New Roman" w:hAnsi="Times New Roman" w:cs="Times New Roman"/>
          <w:sz w:val="24"/>
          <w:szCs w:val="24"/>
        </w:rPr>
        <w:t>. zm.),</w:t>
      </w:r>
    </w:p>
    <w:p w14:paraId="430A4416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14) wykonawcę, który naruszył obowiązki dotyczące płatności podatków, opłat lub składek na ubezpieczenia społeczne lub zdrowotne, co zamawiający jest w stanie wykazać za pomocą stosownych środków dowodowych, z wyjątkiem przypadku, o którym mowa w ust. 1 pkt. 15, chyba że wykonawca dokonał płatności należnych podatków, opłat lub składek na ubezpieczenie społeczne lub zdrowotne wraz z odsetkami lub grzywnami lub zawarł wiążące porozumienie w sprawie spłaty tych należności.</w:t>
      </w:r>
    </w:p>
    <w:p w14:paraId="7BE2E2BF" w14:textId="7840B93B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6.3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Pr="003C10CE">
        <w:rPr>
          <w:rFonts w:ascii="Times New Roman" w:hAnsi="Times New Roman" w:cs="Times New Roman"/>
          <w:sz w:val="24"/>
          <w:szCs w:val="24"/>
        </w:rPr>
        <w:t xml:space="preserve"> Wykonawcy wspólnie ubiegający się o udzielenie zamówienia (konsorcjum), warunki udziału w postępowaniu mogą spełniać łącznie. Żaden z podmiotów występujących wspólnie nie może podlegać wykluczeniu na podstawie art. 24 </w:t>
      </w:r>
      <w:proofErr w:type="spellStart"/>
      <w:r w:rsidRPr="003C10CE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3C10CE">
        <w:rPr>
          <w:rFonts w:ascii="Times New Roman" w:hAnsi="Times New Roman" w:cs="Times New Roman"/>
          <w:sz w:val="24"/>
          <w:szCs w:val="24"/>
        </w:rPr>
        <w:t>.</w:t>
      </w:r>
    </w:p>
    <w:p w14:paraId="4A21A2A9" w14:textId="6B640C82" w:rsidR="001540B6" w:rsidRPr="003C10CE" w:rsidRDefault="008631D9" w:rsidP="003C10CE">
      <w:pPr>
        <w:pStyle w:val="Bezodstpw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0CE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="00522A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C1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spełnienie choćby jednego z warunków skutkować będzie wykluczeniem wykonawcy z postępowania.</w:t>
      </w:r>
    </w:p>
    <w:p w14:paraId="076A0F2E" w14:textId="77777777" w:rsidR="001540B6" w:rsidRPr="003C10CE" w:rsidRDefault="008631D9" w:rsidP="003C10CE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6.5. Szczegółowe wymagania w stosunku do Wykonawcy:</w:t>
      </w:r>
    </w:p>
    <w:p w14:paraId="0AD50CC4" w14:textId="660EFCC0" w:rsidR="001540B6" w:rsidRPr="003C10CE" w:rsidRDefault="008631D9" w:rsidP="003C10CE">
      <w:pPr>
        <w:pStyle w:val="Textbody"/>
        <w:tabs>
          <w:tab w:val="left" w:pos="2828"/>
        </w:tabs>
        <w:spacing w:after="0" w:line="276" w:lineRule="auto"/>
        <w:jc w:val="both"/>
        <w:rPr>
          <w:rFonts w:cs="Times New Roman"/>
          <w:color w:val="000000"/>
        </w:rPr>
      </w:pPr>
      <w:r w:rsidRPr="003C10CE">
        <w:rPr>
          <w:rFonts w:cs="Times New Roman"/>
          <w:color w:val="000000"/>
        </w:rPr>
        <w:t>6.5.1</w:t>
      </w:r>
      <w:r w:rsidR="00522AA7">
        <w:rPr>
          <w:rFonts w:cs="Times New Roman"/>
          <w:color w:val="000000"/>
        </w:rPr>
        <w:t>.</w:t>
      </w:r>
      <w:r w:rsidRPr="003C10CE">
        <w:rPr>
          <w:rFonts w:cs="Times New Roman"/>
          <w:color w:val="000000"/>
        </w:rPr>
        <w:t xml:space="preserve"> Wykonawca powinien </w:t>
      </w:r>
      <w:r w:rsidR="00087B16" w:rsidRPr="003C10CE">
        <w:rPr>
          <w:rFonts w:cs="Times New Roman"/>
          <w:color w:val="000000"/>
        </w:rPr>
        <w:t xml:space="preserve">działać </w:t>
      </w:r>
      <w:r w:rsidRPr="003C10CE">
        <w:rPr>
          <w:rFonts w:cs="Times New Roman"/>
          <w:color w:val="000000"/>
        </w:rPr>
        <w:t>na rynku minimum 24 miesiące,</w:t>
      </w:r>
    </w:p>
    <w:p w14:paraId="2A575F65" w14:textId="29C641CC" w:rsidR="00087B16" w:rsidRPr="003C10CE" w:rsidRDefault="008631D9" w:rsidP="003C10CE">
      <w:pPr>
        <w:pStyle w:val="Textbody"/>
        <w:tabs>
          <w:tab w:val="left" w:pos="1414"/>
        </w:tabs>
        <w:spacing w:after="0" w:line="276" w:lineRule="auto"/>
        <w:jc w:val="both"/>
        <w:rPr>
          <w:rFonts w:cs="Times New Roman"/>
        </w:rPr>
      </w:pPr>
      <w:r w:rsidRPr="003C10CE">
        <w:rPr>
          <w:rFonts w:cs="Times New Roman"/>
          <w:color w:val="000000"/>
        </w:rPr>
        <w:t>6.5.2</w:t>
      </w:r>
      <w:r w:rsidR="00522AA7">
        <w:rPr>
          <w:rFonts w:cs="Times New Roman"/>
          <w:color w:val="000000"/>
        </w:rPr>
        <w:t>.</w:t>
      </w:r>
      <w:r w:rsidRPr="003C10CE">
        <w:rPr>
          <w:rFonts w:cs="Times New Roman"/>
          <w:color w:val="000000"/>
        </w:rPr>
        <w:t xml:space="preserve"> </w:t>
      </w:r>
      <w:r w:rsidRPr="003C10CE">
        <w:rPr>
          <w:rFonts w:eastAsia="Times New Roman" w:cs="Times New Roman"/>
          <w:color w:val="000000"/>
        </w:rPr>
        <w:t>Zamawiający wymaga</w:t>
      </w:r>
      <w:r w:rsidR="00087B16" w:rsidRPr="003C10CE">
        <w:rPr>
          <w:rFonts w:eastAsia="Times New Roman" w:cs="Times New Roman"/>
          <w:color w:val="000000"/>
        </w:rPr>
        <w:t>,</w:t>
      </w:r>
      <w:r w:rsidRPr="003C10CE">
        <w:rPr>
          <w:rFonts w:eastAsia="Times New Roman" w:cs="Times New Roman"/>
          <w:color w:val="000000"/>
        </w:rPr>
        <w:t xml:space="preserve"> aby Wykonawca składający ofertę wykazał, iż dysponuje </w:t>
      </w:r>
      <w:r w:rsidR="004B16B0" w:rsidRPr="003C10CE">
        <w:rPr>
          <w:rFonts w:eastAsia="Times New Roman" w:cs="Times New Roman"/>
          <w:color w:val="000000"/>
        </w:rPr>
        <w:t>osobami, posiadającymi odpowiednie kwalifikacje i doświadczenie do wykonania zamówi</w:t>
      </w:r>
      <w:r w:rsidR="00D27C7E">
        <w:rPr>
          <w:rFonts w:eastAsia="Times New Roman" w:cs="Times New Roman"/>
          <w:color w:val="000000"/>
        </w:rPr>
        <w:t>enia, w szczególności takimi jak: inżynier konstruktor, inżynier elektryk.</w:t>
      </w:r>
      <w:r w:rsidR="004B16B0" w:rsidRPr="003C10CE">
        <w:rPr>
          <w:rFonts w:eastAsia="Times New Roman" w:cs="Times New Roman"/>
          <w:color w:val="000000"/>
        </w:rPr>
        <w:t xml:space="preserve"> </w:t>
      </w:r>
      <w:r w:rsidRPr="003C10CE">
        <w:rPr>
          <w:rFonts w:eastAsia="Times New Roman" w:cs="Times New Roman"/>
        </w:rPr>
        <w:t xml:space="preserve">Na potwierdzenie </w:t>
      </w:r>
      <w:r w:rsidRPr="003C10CE">
        <w:rPr>
          <w:rFonts w:eastAsia="Times New Roman" w:cs="Times New Roman"/>
        </w:rPr>
        <w:lastRenderedPageBreak/>
        <w:t>spełniania warunku Zamawiający wymaga złożenia stosow</w:t>
      </w:r>
      <w:r w:rsidR="00087B16" w:rsidRPr="003C10CE">
        <w:rPr>
          <w:rFonts w:eastAsia="Times New Roman" w:cs="Times New Roman"/>
        </w:rPr>
        <w:t>nego oświadczenia</w:t>
      </w:r>
      <w:r w:rsidR="0000301B" w:rsidRPr="003C10CE">
        <w:rPr>
          <w:rFonts w:eastAsia="Times New Roman" w:cs="Times New Roman"/>
        </w:rPr>
        <w:t xml:space="preserve">, który stanowi </w:t>
      </w:r>
      <w:r w:rsidRPr="003C10CE">
        <w:rPr>
          <w:rFonts w:eastAsia="Times New Roman" w:cs="Times New Roman"/>
          <w:b/>
        </w:rPr>
        <w:t xml:space="preserve">Załącznik Nr </w:t>
      </w:r>
      <w:r w:rsidR="009C4D96" w:rsidRPr="003C10CE">
        <w:rPr>
          <w:rFonts w:eastAsia="Times New Roman" w:cs="Times New Roman"/>
          <w:b/>
        </w:rPr>
        <w:t>5</w:t>
      </w:r>
      <w:r w:rsidRPr="003C10CE">
        <w:rPr>
          <w:rFonts w:eastAsia="Times New Roman" w:cs="Times New Roman"/>
          <w:b/>
        </w:rPr>
        <w:t xml:space="preserve"> do SIWZ</w:t>
      </w:r>
      <w:r w:rsidR="004B16B0" w:rsidRPr="003C10CE">
        <w:rPr>
          <w:rFonts w:eastAsia="Times New Roman" w:cs="Times New Roman"/>
        </w:rPr>
        <w:t>.</w:t>
      </w:r>
    </w:p>
    <w:p w14:paraId="74F37543" w14:textId="57DF28AC" w:rsidR="00E25821" w:rsidRPr="003C10CE" w:rsidRDefault="008631D9" w:rsidP="003C10CE">
      <w:pPr>
        <w:pStyle w:val="Default"/>
        <w:autoSpaceDE w:val="0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 xml:space="preserve"> 6.5.3</w:t>
      </w:r>
      <w:r w:rsidR="00522AA7">
        <w:rPr>
          <w:rFonts w:ascii="Times New Roman" w:eastAsia="Times New Roman" w:hAnsi="Times New Roman" w:cs="Times New Roman"/>
        </w:rPr>
        <w:t>.</w:t>
      </w:r>
      <w:r w:rsidRPr="003C10CE">
        <w:rPr>
          <w:rFonts w:ascii="Times New Roman" w:eastAsia="Times New Roman" w:hAnsi="Times New Roman" w:cs="Times New Roman"/>
        </w:rPr>
        <w:t xml:space="preserve"> Zamawiający wymag</w:t>
      </w:r>
      <w:r w:rsidR="00087B16" w:rsidRPr="003C10CE">
        <w:rPr>
          <w:rFonts w:ascii="Times New Roman" w:eastAsia="Times New Roman" w:hAnsi="Times New Roman" w:cs="Times New Roman"/>
        </w:rPr>
        <w:t xml:space="preserve">a, </w:t>
      </w:r>
      <w:r w:rsidRPr="003C10CE">
        <w:rPr>
          <w:rFonts w:ascii="Times New Roman" w:eastAsia="Times New Roman" w:hAnsi="Times New Roman" w:cs="Times New Roman"/>
        </w:rPr>
        <w:t>by Wykonawca składający ofertę na wykonanie zamówienia wykazał</w:t>
      </w:r>
      <w:r w:rsidR="00087B16" w:rsidRPr="003C10CE">
        <w:rPr>
          <w:rFonts w:ascii="Times New Roman" w:eastAsia="Times New Roman" w:hAnsi="Times New Roman" w:cs="Times New Roman"/>
        </w:rPr>
        <w:t xml:space="preserve">, iż </w:t>
      </w:r>
      <w:r w:rsidRPr="003C10CE">
        <w:rPr>
          <w:rFonts w:ascii="Times New Roman" w:eastAsia="Times New Roman" w:hAnsi="Times New Roman" w:cs="Times New Roman"/>
        </w:rPr>
        <w:t xml:space="preserve">w okresie ostatnich pięciu lat przed upływem terminu składania ofert, a jeżeli okres prowadzenia działalności jest krótszy </w:t>
      </w:r>
      <w:r w:rsidR="00087B16" w:rsidRPr="003C10CE">
        <w:rPr>
          <w:rFonts w:ascii="Times New Roman" w:eastAsia="Times New Roman" w:hAnsi="Times New Roman" w:cs="Times New Roman"/>
        </w:rPr>
        <w:t>–</w:t>
      </w:r>
      <w:r w:rsidRPr="003C10CE">
        <w:rPr>
          <w:rFonts w:ascii="Times New Roman" w:eastAsia="Times New Roman" w:hAnsi="Times New Roman" w:cs="Times New Roman"/>
        </w:rPr>
        <w:t xml:space="preserve"> w tym </w:t>
      </w:r>
      <w:r w:rsidR="003E4BEA" w:rsidRPr="003C10CE">
        <w:rPr>
          <w:rFonts w:ascii="Times New Roman" w:eastAsia="Times New Roman" w:hAnsi="Times New Roman" w:cs="Times New Roman"/>
        </w:rPr>
        <w:t>okresie, wykonał co najmniej dwie</w:t>
      </w:r>
      <w:r w:rsidRPr="003C10CE">
        <w:rPr>
          <w:rFonts w:ascii="Times New Roman" w:eastAsia="Times New Roman" w:hAnsi="Times New Roman" w:cs="Times New Roman"/>
        </w:rPr>
        <w:t xml:space="preserve"> </w:t>
      </w:r>
      <w:r w:rsidR="009C4D96" w:rsidRPr="003C10CE">
        <w:rPr>
          <w:rFonts w:ascii="Times New Roman" w:eastAsia="Times New Roman" w:hAnsi="Times New Roman" w:cs="Times New Roman"/>
        </w:rPr>
        <w:t>usługi</w:t>
      </w:r>
      <w:r w:rsidR="000F5FE8" w:rsidRPr="003C10CE">
        <w:rPr>
          <w:rFonts w:ascii="Times New Roman" w:eastAsia="Times New Roman" w:hAnsi="Times New Roman" w:cs="Times New Roman"/>
        </w:rPr>
        <w:t xml:space="preserve"> </w:t>
      </w:r>
      <w:r w:rsidR="00333A0F" w:rsidRPr="003C10CE">
        <w:rPr>
          <w:rFonts w:ascii="Times New Roman" w:eastAsia="Times New Roman" w:hAnsi="Times New Roman" w:cs="Times New Roman"/>
        </w:rPr>
        <w:t>o wartości co najmniej 10</w:t>
      </w:r>
      <w:r w:rsidRPr="003C10CE">
        <w:rPr>
          <w:rFonts w:ascii="Times New Roman" w:eastAsia="Times New Roman" w:hAnsi="Times New Roman" w:cs="Times New Roman"/>
        </w:rPr>
        <w:t xml:space="preserve">0 tys. </w:t>
      </w:r>
      <w:r w:rsidR="00087B16" w:rsidRPr="003C10CE">
        <w:rPr>
          <w:rFonts w:ascii="Times New Roman" w:eastAsia="Times New Roman" w:hAnsi="Times New Roman" w:cs="Times New Roman"/>
        </w:rPr>
        <w:t>zł każda</w:t>
      </w:r>
      <w:r w:rsidR="000569E2" w:rsidRPr="003C10CE">
        <w:rPr>
          <w:rFonts w:ascii="Times New Roman" w:eastAsia="Times New Roman" w:hAnsi="Times New Roman" w:cs="Times New Roman"/>
        </w:rPr>
        <w:t xml:space="preserve">, </w:t>
      </w:r>
      <w:r w:rsidR="00522AA7">
        <w:rPr>
          <w:rFonts w:ascii="Times New Roman" w:eastAsia="Times New Roman" w:hAnsi="Times New Roman" w:cs="Times New Roman"/>
        </w:rPr>
        <w:t>dotyczące wykonania gablot muzealnych przeznaczonych do eksponowania zabytków archeologicznych.</w:t>
      </w:r>
    </w:p>
    <w:p w14:paraId="3AE687CC" w14:textId="77777777" w:rsidR="001540B6" w:rsidRPr="003C10CE" w:rsidRDefault="008631D9" w:rsidP="003C10CE">
      <w:pPr>
        <w:pStyle w:val="Default"/>
        <w:autoSpaceDE w:val="0"/>
        <w:jc w:val="both"/>
        <w:rPr>
          <w:rFonts w:ascii="Times New Roman" w:eastAsia="Times New Roman" w:hAnsi="Times New Roman" w:cs="Times New Roman"/>
          <w:b/>
        </w:rPr>
      </w:pPr>
      <w:r w:rsidRPr="003C10CE">
        <w:rPr>
          <w:rFonts w:ascii="Times New Roman" w:eastAsia="Times New Roman" w:hAnsi="Times New Roman" w:cs="Times New Roman"/>
        </w:rPr>
        <w:t>Na potwierdzenie spełniania warunku wskazanego wyżej Zamawia</w:t>
      </w:r>
      <w:r w:rsidR="00087B16" w:rsidRPr="003C10CE">
        <w:rPr>
          <w:rFonts w:ascii="Times New Roman" w:eastAsia="Times New Roman" w:hAnsi="Times New Roman" w:cs="Times New Roman"/>
        </w:rPr>
        <w:t>jący wymaga złożenia oświadczenia</w:t>
      </w:r>
      <w:r w:rsidRPr="003C10CE">
        <w:rPr>
          <w:rFonts w:ascii="Times New Roman" w:eastAsia="Times New Roman" w:hAnsi="Times New Roman" w:cs="Times New Roman"/>
        </w:rPr>
        <w:t xml:space="preserve"> zgodnie z treścią zawartą w dokumencie o spełnianiu warunków udziału w postępowaniu, który stanowi </w:t>
      </w:r>
      <w:r w:rsidRPr="003C10CE">
        <w:rPr>
          <w:rFonts w:ascii="Times New Roman" w:eastAsia="Times New Roman" w:hAnsi="Times New Roman" w:cs="Times New Roman"/>
          <w:b/>
        </w:rPr>
        <w:t xml:space="preserve">Załącznik Nr </w:t>
      </w:r>
      <w:r w:rsidR="009C4D96" w:rsidRPr="003C10CE">
        <w:rPr>
          <w:rFonts w:ascii="Times New Roman" w:eastAsia="Times New Roman" w:hAnsi="Times New Roman" w:cs="Times New Roman"/>
          <w:b/>
        </w:rPr>
        <w:t>3</w:t>
      </w:r>
      <w:r w:rsidRPr="003C10CE">
        <w:rPr>
          <w:rFonts w:ascii="Times New Roman" w:eastAsia="Times New Roman" w:hAnsi="Times New Roman" w:cs="Times New Roman"/>
          <w:b/>
        </w:rPr>
        <w:t xml:space="preserve"> do SIWZ</w:t>
      </w:r>
      <w:r w:rsidRPr="003C10CE">
        <w:rPr>
          <w:rFonts w:ascii="Times New Roman" w:eastAsia="Times New Roman" w:hAnsi="Times New Roman" w:cs="Times New Roman"/>
        </w:rPr>
        <w:t>. Ponadto Zamawiający wy</w:t>
      </w:r>
      <w:r w:rsidR="00087B16" w:rsidRPr="003C10CE">
        <w:rPr>
          <w:rFonts w:ascii="Times New Roman" w:eastAsia="Times New Roman" w:hAnsi="Times New Roman" w:cs="Times New Roman"/>
        </w:rPr>
        <w:t xml:space="preserve">maga złożenia </w:t>
      </w:r>
      <w:r w:rsidR="00087B16" w:rsidRPr="003C10CE">
        <w:rPr>
          <w:rFonts w:ascii="Times New Roman" w:eastAsia="Times New Roman" w:hAnsi="Times New Roman" w:cs="Times New Roman"/>
          <w:b/>
        </w:rPr>
        <w:t xml:space="preserve">wykazu </w:t>
      </w:r>
      <w:r w:rsidR="009C4D96" w:rsidRPr="003C10CE">
        <w:rPr>
          <w:rFonts w:ascii="Times New Roman" w:eastAsia="Times New Roman" w:hAnsi="Times New Roman" w:cs="Times New Roman"/>
          <w:b/>
        </w:rPr>
        <w:t>zadań</w:t>
      </w:r>
      <w:r w:rsidRPr="003C10CE">
        <w:rPr>
          <w:rFonts w:ascii="Times New Roman" w:eastAsia="Times New Roman" w:hAnsi="Times New Roman" w:cs="Times New Roman"/>
        </w:rPr>
        <w:t xml:space="preserve"> (w zakresie wymaganym d</w:t>
      </w:r>
      <w:r w:rsidR="00087B16" w:rsidRPr="003C10CE">
        <w:rPr>
          <w:rFonts w:ascii="Times New Roman" w:eastAsia="Times New Roman" w:hAnsi="Times New Roman" w:cs="Times New Roman"/>
        </w:rPr>
        <w:t>o wykazania spełniania warunku)</w:t>
      </w:r>
      <w:r w:rsidRPr="003C10CE">
        <w:rPr>
          <w:rFonts w:ascii="Times New Roman" w:eastAsia="Times New Roman" w:hAnsi="Times New Roman" w:cs="Times New Roman"/>
        </w:rPr>
        <w:t xml:space="preserve"> wykonanych w okresie ostatnich pięciu lat przed upływem terminu składania ofert</w:t>
      </w:r>
      <w:r w:rsidR="00087B16" w:rsidRPr="003C10CE">
        <w:rPr>
          <w:rFonts w:ascii="Times New Roman" w:eastAsia="Times New Roman" w:hAnsi="Times New Roman" w:cs="Times New Roman"/>
        </w:rPr>
        <w:t>,</w:t>
      </w:r>
      <w:r w:rsidRPr="003C10CE">
        <w:rPr>
          <w:rFonts w:ascii="Times New Roman" w:eastAsia="Times New Roman" w:hAnsi="Times New Roman" w:cs="Times New Roman"/>
        </w:rPr>
        <w:t xml:space="preserve"> a jeżeli okres prowadzenia działalności jest krótszy - w tym okresie, wraz z p</w:t>
      </w:r>
      <w:r w:rsidR="00087B16" w:rsidRPr="003C10CE">
        <w:rPr>
          <w:rFonts w:ascii="Times New Roman" w:eastAsia="Times New Roman" w:hAnsi="Times New Roman" w:cs="Times New Roman"/>
        </w:rPr>
        <w:t>odaniem ich wartości</w:t>
      </w:r>
      <w:r w:rsidRPr="003C10CE">
        <w:rPr>
          <w:rFonts w:ascii="Times New Roman" w:eastAsia="Times New Roman" w:hAnsi="Times New Roman" w:cs="Times New Roman"/>
        </w:rPr>
        <w:t>, dat wykonania i podmiotów</w:t>
      </w:r>
      <w:r w:rsidR="00087B16" w:rsidRPr="003C10CE">
        <w:rPr>
          <w:rFonts w:ascii="Times New Roman" w:eastAsia="Times New Roman" w:hAnsi="Times New Roman" w:cs="Times New Roman"/>
        </w:rPr>
        <w:t>,</w:t>
      </w:r>
      <w:r w:rsidRPr="003C10CE">
        <w:rPr>
          <w:rFonts w:ascii="Times New Roman" w:eastAsia="Times New Roman" w:hAnsi="Times New Roman" w:cs="Times New Roman"/>
        </w:rPr>
        <w:t xml:space="preserve"> na rzecz których roboty zostały wykonane </w:t>
      </w:r>
      <w:r w:rsidR="00087B16" w:rsidRPr="003C10CE">
        <w:rPr>
          <w:rFonts w:ascii="Times New Roman" w:eastAsia="Times New Roman" w:hAnsi="Times New Roman" w:cs="Times New Roman"/>
        </w:rPr>
        <w:t>oraz załączenie</w:t>
      </w:r>
      <w:r w:rsidRPr="003C10CE">
        <w:rPr>
          <w:rFonts w:ascii="Times New Roman" w:eastAsia="Times New Roman" w:hAnsi="Times New Roman" w:cs="Times New Roman"/>
        </w:rPr>
        <w:t xml:space="preserve"> dowodów określających, że roboty zostały wykonane należycie</w:t>
      </w:r>
      <w:r w:rsidR="007B6D6B" w:rsidRPr="003C10CE">
        <w:rPr>
          <w:rFonts w:ascii="Times New Roman" w:eastAsia="Times New Roman" w:hAnsi="Times New Roman" w:cs="Times New Roman"/>
        </w:rPr>
        <w:t xml:space="preserve"> (referencje, protokoły bezusterkowego odbioru robót)</w:t>
      </w:r>
      <w:r w:rsidRPr="003C10CE">
        <w:rPr>
          <w:rFonts w:ascii="Times New Roman" w:eastAsia="Times New Roman" w:hAnsi="Times New Roman" w:cs="Times New Roman"/>
        </w:rPr>
        <w:t xml:space="preserve">. </w:t>
      </w:r>
      <w:r w:rsidRPr="003C10CE">
        <w:rPr>
          <w:rFonts w:ascii="Times New Roman" w:eastAsia="Times New Roman" w:hAnsi="Times New Roman" w:cs="Times New Roman"/>
          <w:b/>
        </w:rPr>
        <w:t>Wz</w:t>
      </w:r>
      <w:r w:rsidR="00EB1A48" w:rsidRPr="003C10CE">
        <w:rPr>
          <w:rFonts w:ascii="Times New Roman" w:eastAsia="Times New Roman" w:hAnsi="Times New Roman" w:cs="Times New Roman"/>
          <w:b/>
        </w:rPr>
        <w:t>ór wykazu stanowi Załącznik Nr 9</w:t>
      </w:r>
      <w:r w:rsidRPr="003C10CE">
        <w:rPr>
          <w:rFonts w:ascii="Times New Roman" w:eastAsia="Times New Roman" w:hAnsi="Times New Roman" w:cs="Times New Roman"/>
          <w:b/>
        </w:rPr>
        <w:t xml:space="preserve"> do SIWZ.</w:t>
      </w:r>
    </w:p>
    <w:p w14:paraId="38F46BB6" w14:textId="77777777" w:rsidR="001540B6" w:rsidRPr="003C10CE" w:rsidRDefault="001540B6" w:rsidP="003C10CE">
      <w:pPr>
        <w:pStyle w:val="Default"/>
        <w:autoSpaceDE w:val="0"/>
        <w:rPr>
          <w:rFonts w:ascii="Times New Roman" w:eastAsia="Times New Roman" w:hAnsi="Times New Roman" w:cs="Times New Roman"/>
          <w:b/>
          <w:bCs/>
        </w:rPr>
      </w:pPr>
    </w:p>
    <w:p w14:paraId="13D4ED5A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VII</w:t>
      </w:r>
    </w:p>
    <w:p w14:paraId="6AA24D11" w14:textId="77777777" w:rsidR="001540B6" w:rsidRPr="003C10CE" w:rsidRDefault="008631D9" w:rsidP="003C10CE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TERMIN WYKONANIA ZAMÓWIENIA</w:t>
      </w:r>
    </w:p>
    <w:p w14:paraId="6F7367EE" w14:textId="4E659E5F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7.1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Pr="003C10CE">
        <w:rPr>
          <w:rFonts w:ascii="Times New Roman" w:hAnsi="Times New Roman" w:cs="Times New Roman"/>
          <w:sz w:val="24"/>
          <w:szCs w:val="24"/>
        </w:rPr>
        <w:t xml:space="preserve"> Zamawiający oczekuje realizacji prac związanych z przedmiotem zamówienia w terminie:</w:t>
      </w:r>
    </w:p>
    <w:p w14:paraId="3966FEBC" w14:textId="77777777" w:rsidR="001540B6" w:rsidRPr="003C10CE" w:rsidRDefault="00573540" w:rsidP="003C10CE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631D9" w:rsidRPr="003C10C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C10CE">
        <w:rPr>
          <w:rFonts w:ascii="Times New Roman" w:hAnsi="Times New Roman" w:cs="Times New Roman"/>
          <w:b/>
          <w:bCs/>
          <w:sz w:val="24"/>
          <w:szCs w:val="24"/>
        </w:rPr>
        <w:t>ozpoczęcie prac do 10</w:t>
      </w:r>
      <w:r w:rsidR="00333A0F"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 dni od dnia podpisania umowy</w:t>
      </w:r>
    </w:p>
    <w:p w14:paraId="2E715EAE" w14:textId="27284180" w:rsidR="000B3848" w:rsidRPr="003C10CE" w:rsidRDefault="00573540" w:rsidP="00522AA7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631D9" w:rsidRPr="003C10C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087B16" w:rsidRPr="003C10CE">
        <w:rPr>
          <w:rFonts w:ascii="Times New Roman" w:hAnsi="Times New Roman" w:cs="Times New Roman"/>
          <w:b/>
          <w:bCs/>
          <w:sz w:val="24"/>
          <w:szCs w:val="24"/>
        </w:rPr>
        <w:t>erm</w:t>
      </w:r>
      <w:r w:rsidR="000F5FE8"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in wykonania zamówienia do </w:t>
      </w:r>
      <w:r w:rsidR="00FF1298" w:rsidRPr="003C10CE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0F5FE8" w:rsidRPr="003C10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F2498" w:rsidRPr="003C10C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631D9" w:rsidRPr="003C10CE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9108D0" w:rsidRPr="003C10C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631D9"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E4A03C4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VIII</w:t>
      </w:r>
    </w:p>
    <w:p w14:paraId="087F45C8" w14:textId="77777777" w:rsidR="001540B6" w:rsidRPr="003C10CE" w:rsidRDefault="008631D9" w:rsidP="003C10CE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TERMIN ZWIĄZANIA OFERTĄ</w:t>
      </w:r>
    </w:p>
    <w:p w14:paraId="15A4B963" w14:textId="2B79784E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8.1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Pr="003C10CE">
        <w:rPr>
          <w:rFonts w:ascii="Times New Roman" w:hAnsi="Times New Roman" w:cs="Times New Roman"/>
          <w:sz w:val="24"/>
          <w:szCs w:val="24"/>
        </w:rPr>
        <w:t xml:space="preserve"> Termin, do którego wykonawcy będą związani ofertą ustala się na 30 dni licząc od dnia upływu ostatecznego terminu do składania ofert.</w:t>
      </w:r>
    </w:p>
    <w:p w14:paraId="6B68D97D" w14:textId="6E092159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8.2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Pr="003C10CE">
        <w:rPr>
          <w:rFonts w:ascii="Times New Roman" w:hAnsi="Times New Roman" w:cs="Times New Roman"/>
          <w:sz w:val="24"/>
          <w:szCs w:val="24"/>
        </w:rPr>
        <w:t xml:space="preserve"> Wykonawca samodzielnie lub na wniosek </w:t>
      </w:r>
      <w:r w:rsidR="009237A1" w:rsidRPr="003C10CE">
        <w:rPr>
          <w:rFonts w:ascii="Times New Roman" w:hAnsi="Times New Roman" w:cs="Times New Roman"/>
          <w:sz w:val="24"/>
          <w:szCs w:val="24"/>
        </w:rPr>
        <w:t>Z</w:t>
      </w:r>
      <w:r w:rsidRPr="003C10CE">
        <w:rPr>
          <w:rFonts w:ascii="Times New Roman" w:hAnsi="Times New Roman" w:cs="Times New Roman"/>
          <w:sz w:val="24"/>
          <w:szCs w:val="24"/>
        </w:rPr>
        <w:t xml:space="preserve">amawiającego może przedłużyć termin związania ofertą, z tym że </w:t>
      </w:r>
      <w:r w:rsidR="009237A1" w:rsidRPr="003C10CE">
        <w:rPr>
          <w:rFonts w:ascii="Times New Roman" w:hAnsi="Times New Roman" w:cs="Times New Roman"/>
          <w:sz w:val="24"/>
          <w:szCs w:val="24"/>
        </w:rPr>
        <w:t>Z</w:t>
      </w:r>
      <w:r w:rsidRPr="003C10CE">
        <w:rPr>
          <w:rFonts w:ascii="Times New Roman" w:hAnsi="Times New Roman" w:cs="Times New Roman"/>
          <w:sz w:val="24"/>
          <w:szCs w:val="24"/>
        </w:rPr>
        <w:t>amawiający może tylko raz, co najmniej na 3 dni przed upływem terminu związania ofertą, zwrócić się do wykonawców o wyrażenie zgody na przedłużenie tego terminu o oznaczony okres, nie dłuższy jednak niż 60 dni.</w:t>
      </w:r>
    </w:p>
    <w:p w14:paraId="306C780A" w14:textId="6F514B71" w:rsidR="001540B6" w:rsidRPr="003C10CE" w:rsidRDefault="008631D9" w:rsidP="003C10CE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8.</w:t>
      </w:r>
      <w:r w:rsidR="0094069A" w:rsidRPr="003C10CE">
        <w:rPr>
          <w:rFonts w:ascii="Times New Roman" w:hAnsi="Times New Roman" w:cs="Times New Roman"/>
          <w:sz w:val="24"/>
          <w:szCs w:val="24"/>
        </w:rPr>
        <w:t>3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Pr="003C10CE">
        <w:rPr>
          <w:rFonts w:ascii="Times New Roman" w:hAnsi="Times New Roman" w:cs="Times New Roman"/>
          <w:sz w:val="24"/>
          <w:szCs w:val="24"/>
        </w:rPr>
        <w:t xml:space="preserve"> W przypadku wniesienia odwołania po upływie terminu składania ofert bieg terminu związania ofertą ulega zawieszeniu do czasu ogłoszenia przez Izbę orzeczenia – zgodnie z art. 182 ust. 6 </w:t>
      </w:r>
      <w:proofErr w:type="spellStart"/>
      <w:r w:rsidRPr="003C10CE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3C10CE">
        <w:rPr>
          <w:rFonts w:ascii="Times New Roman" w:hAnsi="Times New Roman" w:cs="Times New Roman"/>
          <w:sz w:val="24"/>
          <w:szCs w:val="24"/>
        </w:rPr>
        <w:t>.</w:t>
      </w:r>
    </w:p>
    <w:p w14:paraId="4C45D333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IX</w:t>
      </w:r>
    </w:p>
    <w:p w14:paraId="2DC434E1" w14:textId="77777777" w:rsidR="001540B6" w:rsidRPr="003C10CE" w:rsidRDefault="008631D9" w:rsidP="003C10CE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WARTOŚĆ ZAMÓWIENIA</w:t>
      </w:r>
    </w:p>
    <w:p w14:paraId="5B2D5E0C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Wartość zamówienia nie przekracza 200 000 euro.</w:t>
      </w:r>
    </w:p>
    <w:p w14:paraId="767DE90B" w14:textId="77777777" w:rsidR="001540B6" w:rsidRPr="003C10CE" w:rsidRDefault="001540B6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14:paraId="57624068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X</w:t>
      </w:r>
    </w:p>
    <w:p w14:paraId="6F4DC7E5" w14:textId="77777777" w:rsidR="001540B6" w:rsidRPr="003C10CE" w:rsidRDefault="008631D9" w:rsidP="003C10CE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WADIUM</w:t>
      </w:r>
    </w:p>
    <w:p w14:paraId="1040D854" w14:textId="41E07C32" w:rsidR="008431B0" w:rsidRPr="00522AA7" w:rsidRDefault="00333A0F" w:rsidP="00522AA7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Zamawiający nie wymaga wniesienia wadium.</w:t>
      </w:r>
    </w:p>
    <w:p w14:paraId="483AD870" w14:textId="4364E20D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>ROZDZIAŁ XI</w:t>
      </w:r>
    </w:p>
    <w:p w14:paraId="148E2325" w14:textId="77777777" w:rsidR="001540B6" w:rsidRPr="003C10CE" w:rsidRDefault="008631D9" w:rsidP="003C10CE">
      <w:pPr>
        <w:pStyle w:val="Default"/>
        <w:spacing w:after="240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>ZABEZPIECZENIE NALEŻYTEGO WYKONANIA UMOWY</w:t>
      </w:r>
    </w:p>
    <w:p w14:paraId="2BE70FD8" w14:textId="5C095923" w:rsidR="001540B6" w:rsidRPr="003C10CE" w:rsidRDefault="00082ECA" w:rsidP="003C10CE">
      <w:pPr>
        <w:pStyle w:val="Default"/>
        <w:spacing w:line="100" w:lineRule="atLeast"/>
        <w:jc w:val="both"/>
        <w:rPr>
          <w:rFonts w:ascii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lastRenderedPageBreak/>
        <w:t>11</w:t>
      </w:r>
      <w:r w:rsidR="008631D9" w:rsidRPr="003C10CE">
        <w:rPr>
          <w:rFonts w:ascii="Times New Roman" w:eastAsia="Times New Roman" w:hAnsi="Times New Roman" w:cs="Times New Roman"/>
        </w:rPr>
        <w:t>.1</w:t>
      </w:r>
      <w:r w:rsidR="00522AA7">
        <w:rPr>
          <w:rFonts w:ascii="Times New Roman" w:eastAsia="Times New Roman" w:hAnsi="Times New Roman" w:cs="Times New Roman"/>
        </w:rPr>
        <w:t>.</w:t>
      </w:r>
      <w:r w:rsidR="008631D9" w:rsidRPr="003C10CE">
        <w:rPr>
          <w:rFonts w:ascii="Times New Roman" w:eastAsia="Times New Roman" w:hAnsi="Times New Roman" w:cs="Times New Roman"/>
        </w:rPr>
        <w:t xml:space="preserve"> Wykonawca, którego oferta została wybrana, jako najkorzystniejsza, zobowi</w:t>
      </w:r>
      <w:r w:rsidR="008631D9" w:rsidRPr="003C10CE">
        <w:rPr>
          <w:rFonts w:ascii="Times New Roman" w:eastAsia="TimesNewRoman" w:hAnsi="Times New Roman" w:cs="Times New Roman"/>
        </w:rPr>
        <w:t>ą</w:t>
      </w:r>
      <w:r w:rsidR="008631D9" w:rsidRPr="003C10CE">
        <w:rPr>
          <w:rFonts w:ascii="Times New Roman" w:eastAsia="Times New Roman" w:hAnsi="Times New Roman" w:cs="Times New Roman"/>
        </w:rPr>
        <w:t>zany b</w:t>
      </w:r>
      <w:r w:rsidR="008631D9" w:rsidRPr="003C10CE">
        <w:rPr>
          <w:rFonts w:ascii="Times New Roman" w:eastAsia="TimesNewRoman" w:hAnsi="Times New Roman" w:cs="Times New Roman"/>
        </w:rPr>
        <w:t>ę</w:t>
      </w:r>
      <w:r w:rsidR="008631D9" w:rsidRPr="003C10CE">
        <w:rPr>
          <w:rFonts w:ascii="Times New Roman" w:eastAsia="Times New Roman" w:hAnsi="Times New Roman" w:cs="Times New Roman"/>
        </w:rPr>
        <w:t>dzie do wniesienia zabezpieczenia nale</w:t>
      </w:r>
      <w:r w:rsidR="008631D9" w:rsidRPr="003C10CE">
        <w:rPr>
          <w:rFonts w:ascii="Times New Roman" w:eastAsia="TimesNewRoman" w:hAnsi="Times New Roman" w:cs="Times New Roman"/>
        </w:rPr>
        <w:t>ż</w:t>
      </w:r>
      <w:r w:rsidR="008631D9" w:rsidRPr="003C10CE">
        <w:rPr>
          <w:rFonts w:ascii="Times New Roman" w:eastAsia="Times New Roman" w:hAnsi="Times New Roman" w:cs="Times New Roman"/>
        </w:rPr>
        <w:t>ytego wykonania umowy na okres jej realizacji w wysoko</w:t>
      </w:r>
      <w:r w:rsidR="008631D9" w:rsidRPr="003C10CE">
        <w:rPr>
          <w:rFonts w:ascii="Times New Roman" w:eastAsia="TimesNewRoman" w:hAnsi="Times New Roman" w:cs="Times New Roman"/>
        </w:rPr>
        <w:t>ś</w:t>
      </w:r>
      <w:r w:rsidR="008631D9" w:rsidRPr="003C10CE">
        <w:rPr>
          <w:rFonts w:ascii="Times New Roman" w:eastAsia="Times New Roman" w:hAnsi="Times New Roman" w:cs="Times New Roman"/>
        </w:rPr>
        <w:t>ci 10 % ceny ofertowej brutto.</w:t>
      </w:r>
    </w:p>
    <w:p w14:paraId="5A579D4B" w14:textId="6DAD7EC9" w:rsidR="001540B6" w:rsidRPr="003C10CE" w:rsidRDefault="00082ECA" w:rsidP="003C10CE">
      <w:pPr>
        <w:pStyle w:val="Default"/>
        <w:spacing w:line="100" w:lineRule="atLeast"/>
        <w:jc w:val="both"/>
        <w:rPr>
          <w:rFonts w:ascii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11</w:t>
      </w:r>
      <w:r w:rsidR="008631D9" w:rsidRPr="003C10CE">
        <w:rPr>
          <w:rFonts w:ascii="Times New Roman" w:eastAsia="Times New Roman" w:hAnsi="Times New Roman" w:cs="Times New Roman"/>
        </w:rPr>
        <w:t>.2</w:t>
      </w:r>
      <w:r w:rsidR="00522AA7">
        <w:rPr>
          <w:rFonts w:ascii="Times New Roman" w:eastAsia="Times New Roman" w:hAnsi="Times New Roman" w:cs="Times New Roman"/>
        </w:rPr>
        <w:t>.</w:t>
      </w:r>
      <w:r w:rsidR="008631D9" w:rsidRPr="003C10CE">
        <w:rPr>
          <w:rFonts w:ascii="Times New Roman" w:eastAsia="Times New Roman" w:hAnsi="Times New Roman" w:cs="Times New Roman"/>
        </w:rPr>
        <w:t xml:space="preserve"> Zabezpieczenie nale</w:t>
      </w:r>
      <w:r w:rsidR="008631D9" w:rsidRPr="003C10CE">
        <w:rPr>
          <w:rFonts w:ascii="Times New Roman" w:eastAsia="TimesNewRoman" w:hAnsi="Times New Roman" w:cs="Times New Roman"/>
        </w:rPr>
        <w:t>ż</w:t>
      </w:r>
      <w:r w:rsidR="008631D9" w:rsidRPr="003C10CE">
        <w:rPr>
          <w:rFonts w:ascii="Times New Roman" w:eastAsia="Times New Roman" w:hAnsi="Times New Roman" w:cs="Times New Roman"/>
        </w:rPr>
        <w:t>ytego wykonania umowy powinno by</w:t>
      </w:r>
      <w:r w:rsidR="008631D9" w:rsidRPr="003C10CE">
        <w:rPr>
          <w:rFonts w:ascii="Times New Roman" w:eastAsia="TimesNewRoman" w:hAnsi="Times New Roman" w:cs="Times New Roman"/>
        </w:rPr>
        <w:t xml:space="preserve">ć </w:t>
      </w:r>
      <w:r w:rsidR="008631D9" w:rsidRPr="003C10CE">
        <w:rPr>
          <w:rFonts w:ascii="Times New Roman" w:eastAsia="Times New Roman" w:hAnsi="Times New Roman" w:cs="Times New Roman"/>
        </w:rPr>
        <w:t xml:space="preserve">wniesione w formie przelewu bankowego </w:t>
      </w:r>
      <w:r w:rsidR="008631D9" w:rsidRPr="003C10CE">
        <w:rPr>
          <w:rFonts w:ascii="Times New Roman" w:hAnsi="Times New Roman" w:cs="Times New Roman"/>
        </w:rPr>
        <w:t xml:space="preserve">na konto Zamawiającego nr </w:t>
      </w:r>
      <w:r w:rsidR="008631D9" w:rsidRPr="003C10CE">
        <w:rPr>
          <w:rFonts w:ascii="Times New Roman" w:hAnsi="Times New Roman" w:cs="Times New Roman"/>
          <w:b/>
          <w:bCs/>
        </w:rPr>
        <w:t xml:space="preserve">91 1090 1128 0000 0001 1318 0139 </w:t>
      </w:r>
      <w:r w:rsidR="008631D9" w:rsidRPr="003C10CE">
        <w:rPr>
          <w:rFonts w:ascii="Times New Roman" w:hAnsi="Times New Roman" w:cs="Times New Roman"/>
        </w:rPr>
        <w:t>w</w:t>
      </w:r>
      <w:r w:rsidR="008631D9" w:rsidRPr="003C10CE">
        <w:rPr>
          <w:rFonts w:ascii="Times New Roman" w:hAnsi="Times New Roman" w:cs="Times New Roman"/>
          <w:b/>
          <w:bCs/>
        </w:rPr>
        <w:t xml:space="preserve"> </w:t>
      </w:r>
      <w:r w:rsidR="008631D9" w:rsidRPr="003C10CE">
        <w:rPr>
          <w:rFonts w:ascii="Times New Roman" w:hAnsi="Times New Roman" w:cs="Times New Roman"/>
        </w:rPr>
        <w:t>terminie do trzech dni od daty podpisania umowy.</w:t>
      </w:r>
    </w:p>
    <w:p w14:paraId="6E3A3F8D" w14:textId="33E5D484" w:rsidR="001540B6" w:rsidRPr="003C10CE" w:rsidRDefault="00082ECA" w:rsidP="003C10CE">
      <w:pPr>
        <w:pStyle w:val="Bezodstpw"/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11</w:t>
      </w:r>
      <w:r w:rsidR="008631D9" w:rsidRPr="003C10CE">
        <w:rPr>
          <w:rFonts w:ascii="Times New Roman" w:hAnsi="Times New Roman" w:cs="Times New Roman"/>
          <w:sz w:val="24"/>
          <w:szCs w:val="24"/>
        </w:rPr>
        <w:t>.3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8631D9" w:rsidRPr="003C10CE">
        <w:rPr>
          <w:rFonts w:ascii="Times New Roman" w:eastAsia="Times New Roman" w:hAnsi="Times New Roman" w:cs="Times New Roman"/>
          <w:sz w:val="24"/>
          <w:szCs w:val="24"/>
        </w:rPr>
        <w:t>Warunkiem wej</w:t>
      </w:r>
      <w:r w:rsidR="008631D9" w:rsidRPr="003C10CE">
        <w:rPr>
          <w:rFonts w:ascii="Times New Roman" w:eastAsia="TimesNewRoman" w:hAnsi="Times New Roman" w:cs="Times New Roman"/>
          <w:sz w:val="24"/>
          <w:szCs w:val="24"/>
        </w:rPr>
        <w:t>ś</w:t>
      </w:r>
      <w:r w:rsidR="008631D9" w:rsidRPr="003C10CE">
        <w:rPr>
          <w:rFonts w:ascii="Times New Roman" w:eastAsia="Times New Roman" w:hAnsi="Times New Roman" w:cs="Times New Roman"/>
          <w:sz w:val="24"/>
          <w:szCs w:val="24"/>
        </w:rPr>
        <w:t xml:space="preserve">cia w </w:t>
      </w:r>
      <w:r w:rsidR="008631D9" w:rsidRPr="003C10CE">
        <w:rPr>
          <w:rFonts w:ascii="Times New Roman" w:eastAsia="TimesNewRoman" w:hAnsi="Times New Roman" w:cs="Times New Roman"/>
          <w:sz w:val="24"/>
          <w:szCs w:val="24"/>
        </w:rPr>
        <w:t>ż</w:t>
      </w:r>
      <w:r w:rsidR="008631D9" w:rsidRPr="003C10CE">
        <w:rPr>
          <w:rFonts w:ascii="Times New Roman" w:eastAsia="Times New Roman" w:hAnsi="Times New Roman" w:cs="Times New Roman"/>
          <w:sz w:val="24"/>
          <w:szCs w:val="24"/>
        </w:rPr>
        <w:t>ycie umowy jest wniesienie zabezpieczenia nale</w:t>
      </w:r>
      <w:r w:rsidR="008631D9" w:rsidRPr="003C10CE">
        <w:rPr>
          <w:rFonts w:ascii="Times New Roman" w:eastAsia="TimesNewRoman" w:hAnsi="Times New Roman" w:cs="Times New Roman"/>
          <w:sz w:val="24"/>
          <w:szCs w:val="24"/>
        </w:rPr>
        <w:t>ż</w:t>
      </w:r>
      <w:r w:rsidR="008631D9" w:rsidRPr="003C10CE">
        <w:rPr>
          <w:rFonts w:ascii="Times New Roman" w:eastAsia="Times New Roman" w:hAnsi="Times New Roman" w:cs="Times New Roman"/>
          <w:sz w:val="24"/>
          <w:szCs w:val="24"/>
        </w:rPr>
        <w:t>ytego wykonania umowy.</w:t>
      </w:r>
    </w:p>
    <w:p w14:paraId="4BA50759" w14:textId="13168A39" w:rsidR="001540B6" w:rsidRPr="003C10CE" w:rsidRDefault="00082ECA" w:rsidP="003C10CE">
      <w:pPr>
        <w:pStyle w:val="Bezodstpw"/>
        <w:spacing w:after="24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11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>.4</w:t>
      </w:r>
      <w:r w:rsidR="00522AA7">
        <w:rPr>
          <w:rFonts w:ascii="Times New Roman" w:hAnsi="Times New Roman" w:cs="Times New Roman"/>
          <w:bCs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 xml:space="preserve"> Zabezpieczenie należytego wykonania umowy zostanie zwrócone w wartości nominalnej w ciągu 90 dni od daty odbioru wykonanej usługi potwierdzonego Protokołem odbioru wykonanej usługi.</w:t>
      </w:r>
    </w:p>
    <w:p w14:paraId="1517B661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XII</w:t>
      </w:r>
    </w:p>
    <w:p w14:paraId="49BC60EF" w14:textId="77777777" w:rsidR="001540B6" w:rsidRPr="003C10CE" w:rsidRDefault="008631D9" w:rsidP="003C10CE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PRZYGOTOWANIE OFERTY ORAZ MIEJSCE I TERMIN JEJ ZŁOŻENIA</w:t>
      </w:r>
    </w:p>
    <w:p w14:paraId="584CFA01" w14:textId="3420F77A" w:rsidR="001540B6" w:rsidRPr="003C10CE" w:rsidRDefault="00082ECA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12</w:t>
      </w:r>
      <w:r w:rsidR="008631D9" w:rsidRPr="003C10CE">
        <w:rPr>
          <w:rFonts w:ascii="Times New Roman" w:hAnsi="Times New Roman" w:cs="Times New Roman"/>
          <w:sz w:val="24"/>
          <w:szCs w:val="24"/>
        </w:rPr>
        <w:t>.1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Oferty należy składać na adres Zamawiające</w:t>
      </w:r>
      <w:r w:rsidR="00522AA7">
        <w:rPr>
          <w:rFonts w:ascii="Times New Roman" w:hAnsi="Times New Roman" w:cs="Times New Roman"/>
          <w:sz w:val="24"/>
          <w:szCs w:val="24"/>
        </w:rPr>
        <w:t xml:space="preserve">go: </w:t>
      </w:r>
      <w:r w:rsidR="008631D9" w:rsidRPr="00522AA7">
        <w:rPr>
          <w:rFonts w:ascii="Times New Roman" w:hAnsi="Times New Roman" w:cs="Times New Roman"/>
          <w:b/>
          <w:sz w:val="24"/>
          <w:szCs w:val="24"/>
        </w:rPr>
        <w:t xml:space="preserve">Muzeum Okręgowe Ziemi Kaliskiej, ul. </w:t>
      </w:r>
      <w:r w:rsidR="00522AA7" w:rsidRPr="00522AA7">
        <w:rPr>
          <w:rFonts w:ascii="Times New Roman" w:hAnsi="Times New Roman" w:cs="Times New Roman"/>
          <w:b/>
          <w:sz w:val="24"/>
          <w:szCs w:val="24"/>
        </w:rPr>
        <w:t xml:space="preserve">Szopena 23, pokój </w:t>
      </w:r>
      <w:r w:rsidR="008431B0" w:rsidRPr="00522AA7">
        <w:rPr>
          <w:rFonts w:ascii="Times New Roman" w:hAnsi="Times New Roman" w:cs="Times New Roman"/>
          <w:b/>
          <w:sz w:val="24"/>
          <w:szCs w:val="24"/>
        </w:rPr>
        <w:t>203</w:t>
      </w:r>
      <w:r w:rsidR="008631D9" w:rsidRPr="00522AA7">
        <w:rPr>
          <w:rFonts w:ascii="Times New Roman" w:hAnsi="Times New Roman" w:cs="Times New Roman"/>
          <w:b/>
          <w:sz w:val="24"/>
          <w:szCs w:val="24"/>
        </w:rPr>
        <w:t>, 62-800 Kalisz</w:t>
      </w:r>
      <w:r w:rsidR="00522AA7">
        <w:rPr>
          <w:rFonts w:ascii="Times New Roman" w:hAnsi="Times New Roman" w:cs="Times New Roman"/>
          <w:sz w:val="24"/>
          <w:szCs w:val="24"/>
        </w:rPr>
        <w:t xml:space="preserve"> </w:t>
      </w:r>
      <w:r w:rsidR="008631D9" w:rsidRPr="003C10CE">
        <w:rPr>
          <w:rFonts w:ascii="Times New Roman" w:hAnsi="Times New Roman" w:cs="Times New Roman"/>
          <w:sz w:val="24"/>
          <w:szCs w:val="24"/>
        </w:rPr>
        <w:t>za pośrednictwem poczty lub kuriera lub osobiście w nieprzejrzystych, zamkniętych kopertach, w terminie do</w:t>
      </w:r>
      <w:r w:rsidR="00573540"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31B0" w:rsidRPr="003C10CE">
        <w:rPr>
          <w:rFonts w:ascii="Times New Roman" w:hAnsi="Times New Roman" w:cs="Times New Roman"/>
          <w:b/>
          <w:bCs/>
          <w:sz w:val="24"/>
          <w:szCs w:val="24"/>
        </w:rPr>
        <w:t>07.</w:t>
      </w:r>
      <w:r w:rsidR="00573540" w:rsidRPr="003C10C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431B0" w:rsidRPr="003C10C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631D9" w:rsidRPr="003C10CE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0E316F" w:rsidRPr="003C10C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631D9"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 r. do godz. 12:00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(termin wpływu oferty do sekretariatu Zamawiającego). Na kopercie</w:t>
      </w:r>
      <w:r w:rsidR="00522AA7">
        <w:rPr>
          <w:rFonts w:ascii="Times New Roman" w:hAnsi="Times New Roman" w:cs="Times New Roman"/>
          <w:sz w:val="24"/>
          <w:szCs w:val="24"/>
        </w:rPr>
        <w:t xml:space="preserve"> należy umieścić nazwę i adres Z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amawiającego oraz nazwę i adres Oferenta </w:t>
      </w:r>
      <w:r w:rsidR="008631D9" w:rsidRPr="003C10CE">
        <w:rPr>
          <w:rFonts w:ascii="Times New Roman" w:eastAsia="Times New Roman" w:hAnsi="Times New Roman" w:cs="Times New Roman"/>
          <w:color w:val="000000"/>
          <w:sz w:val="24"/>
          <w:szCs w:val="24"/>
        </w:rPr>
        <w:t>z dopiskiem:</w:t>
      </w:r>
    </w:p>
    <w:p w14:paraId="1C1FD2BB" w14:textId="1AC1CF46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 xml:space="preserve">Przetarg nieograniczony na </w:t>
      </w:r>
      <w:r w:rsidR="00230991" w:rsidRPr="003C10CE">
        <w:rPr>
          <w:rFonts w:ascii="Times New Roman" w:eastAsia="Times New Roman" w:hAnsi="Times New Roman" w:cs="Times New Roman"/>
          <w:b/>
          <w:bCs/>
        </w:rPr>
        <w:t>wykonanie, dostaw</w:t>
      </w:r>
      <w:r w:rsidR="00522AA7">
        <w:rPr>
          <w:rFonts w:ascii="Times New Roman" w:eastAsia="Times New Roman" w:hAnsi="Times New Roman" w:cs="Times New Roman"/>
          <w:b/>
          <w:bCs/>
        </w:rPr>
        <w:t>ę i montaż gablot muzealnych do</w:t>
      </w:r>
      <w:r w:rsidR="00230991" w:rsidRPr="003C10CE">
        <w:rPr>
          <w:rFonts w:ascii="Times New Roman" w:eastAsia="Times New Roman" w:hAnsi="Times New Roman" w:cs="Times New Roman"/>
          <w:b/>
          <w:bCs/>
        </w:rPr>
        <w:t xml:space="preserve"> budynku bramnego w </w:t>
      </w:r>
      <w:r w:rsidR="00FF24F1" w:rsidRPr="003C10CE">
        <w:rPr>
          <w:rFonts w:ascii="Times New Roman" w:eastAsia="Times New Roman" w:hAnsi="Times New Roman" w:cs="Times New Roman"/>
          <w:b/>
          <w:bCs/>
        </w:rPr>
        <w:t>R</w:t>
      </w:r>
      <w:r w:rsidR="00230991" w:rsidRPr="003C10CE">
        <w:rPr>
          <w:rFonts w:ascii="Times New Roman" w:eastAsia="Times New Roman" w:hAnsi="Times New Roman" w:cs="Times New Roman"/>
          <w:b/>
          <w:bCs/>
        </w:rPr>
        <w:t>ezerwacie Archeologicznym w Kaliszu-</w:t>
      </w:r>
      <w:proofErr w:type="spellStart"/>
      <w:r w:rsidR="00230991" w:rsidRPr="003C10CE">
        <w:rPr>
          <w:rFonts w:ascii="Times New Roman" w:eastAsia="Times New Roman" w:hAnsi="Times New Roman" w:cs="Times New Roman"/>
          <w:b/>
          <w:bCs/>
        </w:rPr>
        <w:t>Zawodziu</w:t>
      </w:r>
      <w:proofErr w:type="spellEnd"/>
      <w:r w:rsidR="00230991" w:rsidRPr="003C10CE">
        <w:rPr>
          <w:rFonts w:ascii="Times New Roman" w:eastAsia="Times New Roman" w:hAnsi="Times New Roman" w:cs="Times New Roman"/>
          <w:b/>
          <w:bCs/>
        </w:rPr>
        <w:t>.</w:t>
      </w:r>
    </w:p>
    <w:p w14:paraId="0BE405A9" w14:textId="18398241" w:rsidR="001540B6" w:rsidRPr="003C10CE" w:rsidRDefault="00082ECA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12</w:t>
      </w:r>
      <w:r w:rsidR="008631D9" w:rsidRPr="003C10CE">
        <w:rPr>
          <w:rFonts w:ascii="Times New Roman" w:hAnsi="Times New Roman" w:cs="Times New Roman"/>
          <w:sz w:val="24"/>
          <w:szCs w:val="24"/>
        </w:rPr>
        <w:t>.2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Oferty złożone po terminie podanym wyżej zostaną zwrócone Oferentom bez otwierania.</w:t>
      </w:r>
    </w:p>
    <w:p w14:paraId="45B9E0F0" w14:textId="7146B893" w:rsidR="001540B6" w:rsidRPr="003C10CE" w:rsidRDefault="00082ECA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12</w:t>
      </w:r>
      <w:r w:rsidR="008631D9" w:rsidRPr="003C10CE">
        <w:rPr>
          <w:rFonts w:ascii="Times New Roman" w:hAnsi="Times New Roman" w:cs="Times New Roman"/>
          <w:sz w:val="24"/>
          <w:szCs w:val="24"/>
        </w:rPr>
        <w:t>.3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Oferta powinna być złożona na piśmie w formie drukowanej w 1 egzemplarzu. </w:t>
      </w:r>
      <w:r w:rsidR="008631D9" w:rsidRPr="003C10CE">
        <w:rPr>
          <w:rFonts w:ascii="Times New Roman" w:eastAsia="Times New Roman" w:hAnsi="Times New Roman" w:cs="Times New Roman"/>
          <w:color w:val="000000"/>
          <w:sz w:val="24"/>
          <w:szCs w:val="24"/>
        </w:rPr>
        <w:t>Zaleca się, aby oferta była złożona w formie uniemożliwiającej jej przypadkowe zdekompletowanie – arkusze (kartki) oferty mogą być zszyte, zbindowane lub trwale połączone w jedną całość inną techniką. Zaleca się, aby wszystkie zapisane strony oferty były ponumerowane.</w:t>
      </w:r>
    </w:p>
    <w:p w14:paraId="06F7280A" w14:textId="4123CBC0" w:rsidR="001540B6" w:rsidRPr="003C10CE" w:rsidRDefault="00082ECA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12</w:t>
      </w:r>
      <w:r w:rsidR="008631D9" w:rsidRPr="003C10CE">
        <w:rPr>
          <w:rFonts w:ascii="Times New Roman" w:hAnsi="Times New Roman" w:cs="Times New Roman"/>
          <w:sz w:val="24"/>
          <w:szCs w:val="24"/>
        </w:rPr>
        <w:t>.4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Wszelkie oświadczenia i zawiadomienia składane przez Zamawiającego lub Oferenta wymagają formy pisemnej.</w:t>
      </w:r>
    </w:p>
    <w:p w14:paraId="52C7BABC" w14:textId="154C5168" w:rsidR="00E32708" w:rsidRPr="003C10CE" w:rsidRDefault="00082ECA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12</w:t>
      </w:r>
      <w:r w:rsidR="008631D9" w:rsidRPr="003C10CE">
        <w:rPr>
          <w:rFonts w:ascii="Times New Roman" w:hAnsi="Times New Roman" w:cs="Times New Roman"/>
          <w:sz w:val="24"/>
          <w:szCs w:val="24"/>
        </w:rPr>
        <w:t>.5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Oferta wraz z wymaganymi dokumentami (oryginały bądź poświadczone kopie) winna być podpisana przez upełnomocni</w:t>
      </w:r>
      <w:r w:rsidR="00E32708" w:rsidRPr="003C10CE">
        <w:rPr>
          <w:rFonts w:ascii="Times New Roman" w:hAnsi="Times New Roman" w:cs="Times New Roman"/>
          <w:sz w:val="24"/>
          <w:szCs w:val="24"/>
        </w:rPr>
        <w:t>onego przedstawiciela Oferenta.</w:t>
      </w:r>
    </w:p>
    <w:p w14:paraId="221D43B3" w14:textId="308EE8DD" w:rsidR="008431B0" w:rsidRPr="00522AA7" w:rsidRDefault="00082ECA" w:rsidP="00522AA7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12</w:t>
      </w:r>
      <w:r w:rsidR="008631D9" w:rsidRPr="003C10CE">
        <w:rPr>
          <w:rFonts w:ascii="Times New Roman" w:hAnsi="Times New Roman" w:cs="Times New Roman"/>
          <w:sz w:val="24"/>
          <w:szCs w:val="24"/>
        </w:rPr>
        <w:t>.6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Dokumenty zastrzeżone przez Wykonawcę jako stanowiące tajemnicę przedsiębiorstwa w rozumieniu przepisów o zwalczaniu nieuczciwej konkurencji, co do których Wykonawca zastrzega, że nie mogą być ogólnie udostępniane, </w:t>
      </w:r>
      <w:r w:rsidR="00E32708" w:rsidRPr="003C10CE">
        <w:rPr>
          <w:rFonts w:ascii="Times New Roman" w:hAnsi="Times New Roman" w:cs="Times New Roman"/>
          <w:sz w:val="24"/>
          <w:szCs w:val="24"/>
        </w:rPr>
        <w:t>po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winny być oznaczone w prawym górnym rogu każdej strony napisem „POUFNE", bądź umieszczone w osobnej kopercie z napisem „POUFNE”. Brak takiego zastrzeżenia będzie oznaczało, że wszystkie podane informacje są jawne. Dodatkowo wraz z zastrzeżeniem Wykonawca </w:t>
      </w:r>
      <w:r w:rsidR="00E32708" w:rsidRPr="003C10CE">
        <w:rPr>
          <w:rFonts w:ascii="Times New Roman" w:hAnsi="Times New Roman" w:cs="Times New Roman"/>
          <w:sz w:val="24"/>
          <w:szCs w:val="24"/>
        </w:rPr>
        <w:t>po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winien wykazać, iż zastrzeżone informacje stanowią tajemnicę przedsiębiorstwa. Przez tajemnicę przedsiębiorstwa w rozumieniu art. 11 ust. 4 ustawy z dnia 16 kwietnia 1993 r. o zwalczaniu nieuczciwej konkurencji (tekst jednolity: Dz. U. z 2003 r. Nr 153, poz. 1503 z </w:t>
      </w:r>
      <w:proofErr w:type="spellStart"/>
      <w:r w:rsidR="008631D9" w:rsidRPr="003C10C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631D9" w:rsidRPr="003C10CE">
        <w:rPr>
          <w:rFonts w:ascii="Times New Roman" w:hAnsi="Times New Roman" w:cs="Times New Roman"/>
          <w:sz w:val="24"/>
          <w:szCs w:val="24"/>
        </w:rPr>
        <w:t>. zm.) rozumie się nieujawnione do publicznej wiadomości informacje techniczne, technologiczne, organizacyjne przedsiębiorstwa lub inne posiadające wartość gospodarczą, co do których przedsiębiorca podjął niezbędne działania w celu zachowania ich poufności.</w:t>
      </w:r>
    </w:p>
    <w:p w14:paraId="484E1068" w14:textId="07C16A72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XIII</w:t>
      </w:r>
    </w:p>
    <w:p w14:paraId="75D83221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FORMULARZ OFERTY I ZAŁĄCZNIKI</w:t>
      </w:r>
    </w:p>
    <w:p w14:paraId="02081FB7" w14:textId="77777777" w:rsidR="001540B6" w:rsidRPr="003C10CE" w:rsidRDefault="001540B6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14:paraId="0CB56F8C" w14:textId="75883807" w:rsidR="001540B6" w:rsidRPr="003C10CE" w:rsidRDefault="00082ECA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13</w:t>
      </w:r>
      <w:r w:rsidR="008631D9" w:rsidRPr="003C10CE">
        <w:rPr>
          <w:rFonts w:ascii="Times New Roman" w:hAnsi="Times New Roman" w:cs="Times New Roman"/>
          <w:sz w:val="24"/>
          <w:szCs w:val="24"/>
        </w:rPr>
        <w:t>.1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Oferta wypełniona niezgodnie z formularzem oferty (</w:t>
      </w:r>
      <w:r w:rsidR="008631D9" w:rsidRPr="003C10CE">
        <w:rPr>
          <w:rFonts w:ascii="Times New Roman" w:hAnsi="Times New Roman" w:cs="Times New Roman"/>
          <w:b/>
          <w:sz w:val="24"/>
          <w:szCs w:val="24"/>
        </w:rPr>
        <w:t>załącznik nr 2 do SIWZ</w:t>
      </w:r>
      <w:r w:rsidR="008631D9" w:rsidRPr="003C10CE">
        <w:rPr>
          <w:rFonts w:ascii="Times New Roman" w:hAnsi="Times New Roman" w:cs="Times New Roman"/>
          <w:sz w:val="24"/>
          <w:szCs w:val="24"/>
        </w:rPr>
        <w:t>) nie będzie rozpatrywana. Do fo</w:t>
      </w:r>
      <w:r w:rsidR="00E32708" w:rsidRPr="003C10CE">
        <w:rPr>
          <w:rFonts w:ascii="Times New Roman" w:hAnsi="Times New Roman" w:cs="Times New Roman"/>
          <w:sz w:val="24"/>
          <w:szCs w:val="24"/>
        </w:rPr>
        <w:t>rmularza oferty można dołączyć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dodatkowe załączniki lub informacje.</w:t>
      </w:r>
    </w:p>
    <w:p w14:paraId="27850CF4" w14:textId="05DA6B45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82ECA" w:rsidRPr="003C10CE">
        <w:rPr>
          <w:rFonts w:ascii="Times New Roman" w:hAnsi="Times New Roman" w:cs="Times New Roman"/>
          <w:sz w:val="24"/>
          <w:szCs w:val="24"/>
        </w:rPr>
        <w:t>3</w:t>
      </w:r>
      <w:r w:rsidRPr="003C10CE">
        <w:rPr>
          <w:rFonts w:ascii="Times New Roman" w:hAnsi="Times New Roman" w:cs="Times New Roman"/>
          <w:sz w:val="24"/>
          <w:szCs w:val="24"/>
        </w:rPr>
        <w:t>.2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Pr="003C10CE">
        <w:rPr>
          <w:rFonts w:ascii="Times New Roman" w:hAnsi="Times New Roman" w:cs="Times New Roman"/>
          <w:sz w:val="24"/>
          <w:szCs w:val="24"/>
        </w:rPr>
        <w:t xml:space="preserve"> Oferta powinna spełniać wszystkie warunki żądane w ogłoszeniu przetargowym, pod rygorem odrzucenia j</w:t>
      </w:r>
      <w:r w:rsidR="00E32708" w:rsidRPr="003C10CE">
        <w:rPr>
          <w:rFonts w:ascii="Times New Roman" w:hAnsi="Times New Roman" w:cs="Times New Roman"/>
          <w:sz w:val="24"/>
          <w:szCs w:val="24"/>
        </w:rPr>
        <w:t xml:space="preserve">ej przez Komisję Przetargową, </w:t>
      </w:r>
      <w:r w:rsidRPr="003C10CE">
        <w:rPr>
          <w:rFonts w:ascii="Times New Roman" w:hAnsi="Times New Roman" w:cs="Times New Roman"/>
          <w:sz w:val="24"/>
          <w:szCs w:val="24"/>
        </w:rPr>
        <w:t>w szczególności powinna być sporządzona w języku polskim i zawierać:</w:t>
      </w:r>
    </w:p>
    <w:p w14:paraId="364EB4DD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-  nazwę i siedzibę Oferenta,</w:t>
      </w:r>
    </w:p>
    <w:p w14:paraId="047D50C7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-  ścisłe określenie przedmiotu oferty,</w:t>
      </w:r>
    </w:p>
    <w:p w14:paraId="56908CDA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-  termin wykonania przedmiotu przetargu,</w:t>
      </w:r>
    </w:p>
    <w:p w14:paraId="027867A2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- określenie wynagrodzenia,</w:t>
      </w:r>
    </w:p>
    <w:p w14:paraId="602C5C8F" w14:textId="77777777" w:rsidR="001540B6" w:rsidRPr="003C10CE" w:rsidRDefault="008631D9" w:rsidP="003C10CE">
      <w:pPr>
        <w:pStyle w:val="Bezodstpw1"/>
        <w:tabs>
          <w:tab w:val="left" w:pos="6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-  oświadczenie, do kiedy Oferent uważa się za związanego s</w:t>
      </w:r>
      <w:r w:rsidR="00E32708" w:rsidRPr="003C10CE">
        <w:rPr>
          <w:rFonts w:ascii="Times New Roman" w:hAnsi="Times New Roman" w:cs="Times New Roman"/>
          <w:sz w:val="24"/>
          <w:szCs w:val="24"/>
        </w:rPr>
        <w:t>wą ofertą, i że zobowiązuje się</w:t>
      </w:r>
      <w:r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E32708" w:rsidRPr="003C10CE">
        <w:rPr>
          <w:rFonts w:ascii="Times New Roman" w:hAnsi="Times New Roman" w:cs="Times New Roman"/>
          <w:sz w:val="24"/>
          <w:szCs w:val="24"/>
        </w:rPr>
        <w:t xml:space="preserve">w przypadku wygrania przetargu </w:t>
      </w:r>
      <w:r w:rsidRPr="003C10CE">
        <w:rPr>
          <w:rFonts w:ascii="Times New Roman" w:hAnsi="Times New Roman" w:cs="Times New Roman"/>
          <w:sz w:val="24"/>
          <w:szCs w:val="24"/>
        </w:rPr>
        <w:t>zawrzeć umowę w terminie wyznaczonym przez Zamawiającego.</w:t>
      </w:r>
    </w:p>
    <w:p w14:paraId="20E7C853" w14:textId="2751D9F5" w:rsidR="001540B6" w:rsidRPr="003C10CE" w:rsidRDefault="00082ECA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13</w:t>
      </w:r>
      <w:r w:rsidR="008631D9" w:rsidRPr="003C10CE">
        <w:rPr>
          <w:rFonts w:ascii="Times New Roman" w:hAnsi="Times New Roman" w:cs="Times New Roman"/>
          <w:sz w:val="24"/>
          <w:szCs w:val="24"/>
        </w:rPr>
        <w:t>.3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Do wypełnionego formularza oferty należy załączyć:</w:t>
      </w:r>
    </w:p>
    <w:p w14:paraId="76FCD19F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iCs/>
          <w:color w:val="000000"/>
          <w:sz w:val="24"/>
          <w:szCs w:val="24"/>
        </w:rPr>
        <w:t>a</w:t>
      </w:r>
      <w:r w:rsidR="00FD7BB9" w:rsidRPr="003C10CE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Pr="003C10C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Oświadczenie Wykonawcy o braku podstaw do wykluczenia (Załącznik nr 4),</w:t>
      </w:r>
    </w:p>
    <w:p w14:paraId="5C02A6D0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b</w:t>
      </w:r>
      <w:r w:rsidR="00FD7BB9" w:rsidRPr="003C10CE">
        <w:rPr>
          <w:rFonts w:ascii="Times New Roman" w:hAnsi="Times New Roman" w:cs="Times New Roman"/>
          <w:sz w:val="24"/>
          <w:szCs w:val="24"/>
        </w:rPr>
        <w:t>)</w:t>
      </w:r>
      <w:r w:rsidRPr="003C10CE">
        <w:rPr>
          <w:rFonts w:ascii="Times New Roman" w:hAnsi="Times New Roman" w:cs="Times New Roman"/>
          <w:sz w:val="24"/>
          <w:szCs w:val="24"/>
        </w:rPr>
        <w:t xml:space="preserve">  Oświadczenie Wykonawcy o spełnianiu warunków określonych w Art. 22 ust. 1 </w:t>
      </w:r>
      <w:r w:rsidRPr="003C10CE">
        <w:rPr>
          <w:rFonts w:ascii="Times New Roman" w:hAnsi="Times New Roman" w:cs="Times New Roman"/>
          <w:color w:val="000000"/>
          <w:sz w:val="24"/>
          <w:szCs w:val="24"/>
        </w:rPr>
        <w:t>Usta</w:t>
      </w:r>
      <w:r w:rsidR="00E32708" w:rsidRPr="003C10CE">
        <w:rPr>
          <w:rFonts w:ascii="Times New Roman" w:hAnsi="Times New Roman" w:cs="Times New Roman"/>
          <w:color w:val="000000"/>
          <w:sz w:val="24"/>
          <w:szCs w:val="24"/>
        </w:rPr>
        <w:t xml:space="preserve">wy z dnia 29 stycznia 2004 r. </w:t>
      </w:r>
      <w:r w:rsidRPr="003C10CE">
        <w:rPr>
          <w:rFonts w:ascii="Times New Roman" w:hAnsi="Times New Roman" w:cs="Times New Roman"/>
          <w:color w:val="000000"/>
          <w:sz w:val="24"/>
          <w:szCs w:val="24"/>
        </w:rPr>
        <w:t>Prawo zamówień publicznych (Dz. U. z  2017 r. poz. 1579)</w:t>
      </w:r>
      <w:r w:rsidR="00E32708" w:rsidRPr="003C1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10CE">
        <w:rPr>
          <w:rFonts w:ascii="Times New Roman" w:hAnsi="Times New Roman" w:cs="Times New Roman"/>
          <w:sz w:val="24"/>
          <w:szCs w:val="24"/>
        </w:rPr>
        <w:t>(Załącznik nr 3),</w:t>
      </w:r>
    </w:p>
    <w:p w14:paraId="6CC662AF" w14:textId="77777777" w:rsidR="001540B6" w:rsidRPr="003C10CE" w:rsidRDefault="008631D9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c</w:t>
      </w:r>
      <w:r w:rsidR="00FD7BB9" w:rsidRPr="003C10CE">
        <w:rPr>
          <w:rFonts w:ascii="Times New Roman" w:hAnsi="Times New Roman" w:cs="Times New Roman"/>
          <w:sz w:val="24"/>
          <w:szCs w:val="24"/>
        </w:rPr>
        <w:t>)</w:t>
      </w:r>
      <w:r w:rsidRPr="003C10CE">
        <w:rPr>
          <w:rFonts w:ascii="Times New Roman" w:hAnsi="Times New Roman" w:cs="Times New Roman"/>
          <w:sz w:val="24"/>
          <w:szCs w:val="24"/>
        </w:rPr>
        <w:t xml:space="preserve"> aktualny wpis z rejestru lub zaświadczenie o wpisie do ewidencji potwierdzające dopuszczenie do obrotu prawnego w zakresie objętym zamówieniem,</w:t>
      </w:r>
    </w:p>
    <w:p w14:paraId="11C4CDB6" w14:textId="77777777" w:rsidR="001540B6" w:rsidRPr="003C10CE" w:rsidRDefault="008631D9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d</w:t>
      </w:r>
      <w:r w:rsidR="00FD7BB9" w:rsidRPr="003C10CE">
        <w:rPr>
          <w:rFonts w:ascii="Times New Roman" w:hAnsi="Times New Roman" w:cs="Times New Roman"/>
          <w:sz w:val="24"/>
          <w:szCs w:val="24"/>
        </w:rPr>
        <w:t>)</w:t>
      </w:r>
      <w:r w:rsidRPr="003C10CE">
        <w:rPr>
          <w:rFonts w:ascii="Times New Roman" w:hAnsi="Times New Roman" w:cs="Times New Roman"/>
          <w:sz w:val="24"/>
          <w:szCs w:val="24"/>
        </w:rPr>
        <w:t xml:space="preserve"> aktualne zaświadczenie z Urzędu Skarbowego o braku zaległości podatkowych,</w:t>
      </w:r>
    </w:p>
    <w:p w14:paraId="46147597" w14:textId="77777777" w:rsidR="001540B6" w:rsidRPr="003C10CE" w:rsidRDefault="008631D9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e</w:t>
      </w:r>
      <w:r w:rsidR="00FD7BB9" w:rsidRPr="003C10CE">
        <w:rPr>
          <w:rFonts w:ascii="Times New Roman" w:hAnsi="Times New Roman" w:cs="Times New Roman"/>
          <w:sz w:val="24"/>
          <w:szCs w:val="24"/>
        </w:rPr>
        <w:t>)</w:t>
      </w:r>
      <w:r w:rsidRPr="003C10CE">
        <w:rPr>
          <w:rFonts w:ascii="Times New Roman" w:hAnsi="Times New Roman" w:cs="Times New Roman"/>
          <w:sz w:val="24"/>
          <w:szCs w:val="24"/>
        </w:rPr>
        <w:t xml:space="preserve"> aktualne zaświadczenie z ZUS o niezaleganiu ze składkami na ubezpieczenie społeczne,</w:t>
      </w:r>
    </w:p>
    <w:p w14:paraId="19EFFDB8" w14:textId="77777777" w:rsidR="001540B6" w:rsidRPr="003C10CE" w:rsidRDefault="00627892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f</w:t>
      </w:r>
      <w:r w:rsidR="00FD7BB9" w:rsidRPr="003C10CE">
        <w:rPr>
          <w:rFonts w:ascii="Times New Roman" w:hAnsi="Times New Roman" w:cs="Times New Roman"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w</w:t>
      </w:r>
      <w:r w:rsidR="008631D9" w:rsidRPr="003C10CE">
        <w:rPr>
          <w:rFonts w:ascii="Times New Roman" w:hAnsi="Times New Roman" w:cs="Times New Roman"/>
          <w:color w:val="000000"/>
          <w:sz w:val="24"/>
          <w:szCs w:val="24"/>
        </w:rPr>
        <w:t>ykaz osób, które będą uczestniczyć w wykonywaniu zamówienia wraz z informacjami na temat ich kwalifikacji zawodowych, doświadczenia i wykształcenia, niezbędnymi do wykonania zamówienia, a także zakres wykonywanych przez nie czynności oraz informacją o podstawie do dysponowania tymi osobami.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8631D9" w:rsidRPr="003C10CE">
        <w:rPr>
          <w:rFonts w:ascii="Times New Roman" w:hAnsi="Times New Roman" w:cs="Times New Roman"/>
          <w:iCs/>
          <w:sz w:val="24"/>
          <w:szCs w:val="24"/>
        </w:rPr>
        <w:t>(Załącznik nr 5)</w:t>
      </w:r>
      <w:r w:rsidR="008631D9" w:rsidRPr="003C10CE">
        <w:rPr>
          <w:rFonts w:ascii="Times New Roman" w:hAnsi="Times New Roman" w:cs="Times New Roman"/>
          <w:sz w:val="24"/>
          <w:szCs w:val="24"/>
        </w:rPr>
        <w:t>,</w:t>
      </w:r>
    </w:p>
    <w:p w14:paraId="26E549D9" w14:textId="77777777" w:rsidR="001540B6" w:rsidRPr="003C10CE" w:rsidRDefault="00627892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g</w:t>
      </w:r>
      <w:r w:rsidR="00FD7BB9" w:rsidRPr="003C10CE">
        <w:rPr>
          <w:rFonts w:ascii="Times New Roman" w:hAnsi="Times New Roman" w:cs="Times New Roman"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oświadczenie Wykonawcy odnośnie braku prowadzenia</w:t>
      </w:r>
      <w:r w:rsidR="008631D9"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względem niego postępowania upadłościowego bądź innego postępowania zmierzającego do likwidacji przedsiębiorstwa wykonawcy 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>(</w:t>
      </w:r>
      <w:r w:rsidR="008631D9" w:rsidRPr="003C10CE">
        <w:rPr>
          <w:rFonts w:ascii="Times New Roman" w:hAnsi="Times New Roman" w:cs="Times New Roman"/>
          <w:bCs/>
          <w:iCs/>
          <w:sz w:val="24"/>
          <w:szCs w:val="24"/>
        </w:rPr>
        <w:t>Załącznik nr 6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sz w:val="24"/>
          <w:szCs w:val="24"/>
        </w:rPr>
        <w:t>,</w:t>
      </w:r>
    </w:p>
    <w:p w14:paraId="454EC0AE" w14:textId="77777777" w:rsidR="001540B6" w:rsidRPr="003C10CE" w:rsidRDefault="00627892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h</w:t>
      </w:r>
      <w:r w:rsidR="00FD7BB9" w:rsidRPr="003C10CE">
        <w:rPr>
          <w:rFonts w:ascii="Times New Roman" w:hAnsi="Times New Roman" w:cs="Times New Roman"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oświadczenie o niekaralności oraz o nietoczącym się postępowaniu sądowym 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>(</w:t>
      </w:r>
      <w:r w:rsidR="008631D9" w:rsidRPr="003C10CE">
        <w:rPr>
          <w:rFonts w:ascii="Times New Roman" w:hAnsi="Times New Roman" w:cs="Times New Roman"/>
          <w:bCs/>
          <w:iCs/>
          <w:sz w:val="24"/>
          <w:szCs w:val="24"/>
        </w:rPr>
        <w:t>Załącznik nr 7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sz w:val="24"/>
          <w:szCs w:val="24"/>
        </w:rPr>
        <w:t>,</w:t>
      </w:r>
    </w:p>
    <w:p w14:paraId="7942AB8C" w14:textId="77777777" w:rsidR="001540B6" w:rsidRPr="003C10CE" w:rsidRDefault="00627892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i</w:t>
      </w:r>
      <w:r w:rsidR="00FD7BB9" w:rsidRPr="003C10CE">
        <w:rPr>
          <w:rFonts w:ascii="Times New Roman" w:hAnsi="Times New Roman" w:cs="Times New Roman"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dokumenty potwierdzające uprawnienia Oferenta do wykonywania określonej działalności lub czynności, jeżeli ustawy nakładają obowiązek posiadania takich uprawnień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>,</w:t>
      </w:r>
    </w:p>
    <w:p w14:paraId="0DBC1FFC" w14:textId="77777777" w:rsidR="001540B6" w:rsidRPr="003C10CE" w:rsidRDefault="00627892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j</w:t>
      </w:r>
      <w:r w:rsidR="00FD7BB9" w:rsidRPr="003C10CE">
        <w:rPr>
          <w:rFonts w:ascii="Times New Roman" w:hAnsi="Times New Roman" w:cs="Times New Roman"/>
          <w:bCs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 xml:space="preserve"> Wykaz części zamówienia przeznaczonych do </w:t>
      </w:r>
      <w:proofErr w:type="spellStart"/>
      <w:r w:rsidR="008631D9" w:rsidRPr="003C10CE">
        <w:rPr>
          <w:rFonts w:ascii="Times New Roman" w:hAnsi="Times New Roman" w:cs="Times New Roman"/>
          <w:bCs/>
          <w:sz w:val="24"/>
          <w:szCs w:val="24"/>
        </w:rPr>
        <w:t>podwykonania</w:t>
      </w:r>
      <w:proofErr w:type="spellEnd"/>
      <w:r w:rsidR="008631D9" w:rsidRPr="003C10C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631D9" w:rsidRPr="003C10CE">
        <w:rPr>
          <w:rFonts w:ascii="Times New Roman" w:hAnsi="Times New Roman" w:cs="Times New Roman"/>
          <w:bCs/>
          <w:iCs/>
          <w:sz w:val="24"/>
          <w:szCs w:val="24"/>
        </w:rPr>
        <w:t>Załącznik nr 8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>),</w:t>
      </w:r>
    </w:p>
    <w:p w14:paraId="0523BF6C" w14:textId="77777777" w:rsidR="001540B6" w:rsidRPr="003C10CE" w:rsidRDefault="00627892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k</w:t>
      </w:r>
      <w:r w:rsidR="00FD7BB9" w:rsidRPr="003C10CE">
        <w:rPr>
          <w:rFonts w:ascii="Times New Roman" w:hAnsi="Times New Roman" w:cs="Times New Roman"/>
          <w:bCs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 xml:space="preserve"> Wykaz zadań (</w:t>
      </w:r>
      <w:r w:rsidR="008631D9" w:rsidRPr="003C10CE">
        <w:rPr>
          <w:rFonts w:ascii="Times New Roman" w:hAnsi="Times New Roman" w:cs="Times New Roman"/>
          <w:bCs/>
          <w:iCs/>
          <w:sz w:val="24"/>
          <w:szCs w:val="24"/>
        </w:rPr>
        <w:t>Załącznik nr 9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>),</w:t>
      </w:r>
    </w:p>
    <w:p w14:paraId="4773408A" w14:textId="77777777" w:rsidR="00790928" w:rsidRPr="003C10CE" w:rsidRDefault="00627892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l</w:t>
      </w:r>
      <w:r w:rsidR="00FD7BB9" w:rsidRPr="003C10CE">
        <w:rPr>
          <w:rFonts w:ascii="Times New Roman" w:hAnsi="Times New Roman" w:cs="Times New Roman"/>
          <w:bCs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 xml:space="preserve"> Parafowany projekt umowy z załącznikami (</w:t>
      </w:r>
      <w:r w:rsidR="00790928" w:rsidRPr="003C10CE">
        <w:rPr>
          <w:rFonts w:ascii="Times New Roman" w:hAnsi="Times New Roman" w:cs="Times New Roman"/>
          <w:bCs/>
          <w:iCs/>
          <w:sz w:val="24"/>
          <w:szCs w:val="24"/>
        </w:rPr>
        <w:t>Załącznik nr 10</w:t>
      </w:r>
      <w:r w:rsidRPr="003C10CE">
        <w:rPr>
          <w:rFonts w:ascii="Times New Roman" w:hAnsi="Times New Roman" w:cs="Times New Roman"/>
          <w:bCs/>
          <w:sz w:val="24"/>
          <w:szCs w:val="24"/>
        </w:rPr>
        <w:t>).</w:t>
      </w:r>
    </w:p>
    <w:p w14:paraId="2B7FD1B7" w14:textId="77777777" w:rsidR="001540B6" w:rsidRPr="003C10CE" w:rsidRDefault="00627892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m</w:t>
      </w:r>
      <w:r w:rsidR="00FD7BB9" w:rsidRPr="003C10CE">
        <w:rPr>
          <w:rFonts w:ascii="Times New Roman" w:hAnsi="Times New Roman" w:cs="Times New Roman"/>
          <w:bCs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 xml:space="preserve"> Kosztorys ofertowy, </w:t>
      </w:r>
      <w:r w:rsidR="008631D9" w:rsidRPr="003C10CE">
        <w:rPr>
          <w:rFonts w:ascii="Times New Roman" w:hAnsi="Times New Roman" w:cs="Times New Roman"/>
          <w:color w:val="000000"/>
          <w:sz w:val="24"/>
          <w:szCs w:val="24"/>
        </w:rPr>
        <w:t xml:space="preserve">stanowiący </w:t>
      </w:r>
      <w:r w:rsidR="00573540" w:rsidRPr="003C10CE">
        <w:rPr>
          <w:rFonts w:ascii="Times New Roman" w:hAnsi="Times New Roman" w:cs="Times New Roman"/>
          <w:color w:val="000000"/>
          <w:sz w:val="24"/>
          <w:szCs w:val="24"/>
        </w:rPr>
        <w:t>podstawę wyliczenia ceny oferty</w:t>
      </w:r>
      <w:r w:rsidR="008631D9" w:rsidRPr="003C10CE">
        <w:rPr>
          <w:rFonts w:ascii="Times New Roman" w:hAnsi="Times New Roman" w:cs="Times New Roman"/>
          <w:color w:val="000000"/>
          <w:sz w:val="24"/>
          <w:szCs w:val="24"/>
        </w:rPr>
        <w:t xml:space="preserve"> sporządzony na podstawie przedmiaru robót. Kosztorys ma znaczenie wyłącznie poglądowe. Pominięcie w kosztorysie ofertowym jakiekolwiek pozycji nie oznacza, iż Wykonawca nie jest zobowiązany jej wykonać zgodnie z opisem przedmiotu zamówienia. Kosztorys może zawierać także dodatkowe pozycje, poza pozycjami wymienionymi w przedmiarach jeżeli Wykonawca uzna, że do wykonania zadania konieczne jest wykonanie dodatkowych prac niewskazanych w przedmiarach - forma dokumentu oryginał.</w:t>
      </w:r>
    </w:p>
    <w:p w14:paraId="3E3489D5" w14:textId="0B0F80C2" w:rsidR="008431B0" w:rsidRPr="00522AA7" w:rsidRDefault="00082ECA" w:rsidP="00522AA7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12</w:t>
      </w:r>
      <w:r w:rsidR="008631D9" w:rsidRPr="003C10CE">
        <w:rPr>
          <w:rFonts w:ascii="Times New Roman" w:hAnsi="Times New Roman" w:cs="Times New Roman"/>
          <w:sz w:val="24"/>
          <w:szCs w:val="24"/>
        </w:rPr>
        <w:t>.4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Wszystkie strony oferty powinny być ponumerowane i spięte.</w:t>
      </w:r>
    </w:p>
    <w:p w14:paraId="63542A2A" w14:textId="1A18A311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>ROZDZIAŁ XIV</w:t>
      </w:r>
    </w:p>
    <w:p w14:paraId="2EE265D3" w14:textId="77777777" w:rsidR="001540B6" w:rsidRPr="003C10CE" w:rsidRDefault="008631D9" w:rsidP="003C10CE">
      <w:pPr>
        <w:pStyle w:val="Default"/>
        <w:spacing w:after="240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>INFORMACJA O SPOSOBIE POROZUMIEWANIA SIĘ ZAMAWIAJĄCEGO Z WYKONAWCAMI ORAZ PRZEKAZYWANIA OŚWIADCZEŃ I DOKUMENTÓW</w:t>
      </w:r>
    </w:p>
    <w:p w14:paraId="3E691DF4" w14:textId="6CCB3923" w:rsidR="001540B6" w:rsidRPr="003C10CE" w:rsidRDefault="00082ECA" w:rsidP="003C10CE">
      <w:pPr>
        <w:pStyle w:val="Default"/>
        <w:jc w:val="both"/>
        <w:rPr>
          <w:rFonts w:ascii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13</w:t>
      </w:r>
      <w:r w:rsidR="008631D9" w:rsidRPr="003C10CE">
        <w:rPr>
          <w:rFonts w:ascii="Times New Roman" w:eastAsia="Times New Roman" w:hAnsi="Times New Roman" w:cs="Times New Roman"/>
        </w:rPr>
        <w:t>.1</w:t>
      </w:r>
      <w:r w:rsidR="00522AA7">
        <w:rPr>
          <w:rFonts w:ascii="Times New Roman" w:eastAsia="Times New Roman" w:hAnsi="Times New Roman" w:cs="Times New Roman"/>
        </w:rPr>
        <w:t>.</w:t>
      </w:r>
      <w:r w:rsidR="008631D9" w:rsidRPr="003C10CE">
        <w:rPr>
          <w:rFonts w:ascii="Times New Roman" w:eastAsia="Times New Roman" w:hAnsi="Times New Roman" w:cs="Times New Roman"/>
          <w:b/>
          <w:bCs/>
        </w:rPr>
        <w:t xml:space="preserve"> </w:t>
      </w:r>
      <w:r w:rsidR="008631D9" w:rsidRPr="003C10CE">
        <w:rPr>
          <w:rFonts w:ascii="Times New Roman" w:eastAsia="Times New Roman" w:hAnsi="Times New Roman" w:cs="Times New Roman"/>
        </w:rPr>
        <w:t>Oświadczenia, wnioski, zawiadomienia oraz informacje Zamawiający oraz Wykonawcy przekazują pisemnie. Zamawiający dopuszcza również przekaz</w:t>
      </w:r>
      <w:r w:rsidR="00E32708" w:rsidRPr="003C10CE">
        <w:rPr>
          <w:rFonts w:ascii="Times New Roman" w:eastAsia="Times New Roman" w:hAnsi="Times New Roman" w:cs="Times New Roman"/>
        </w:rPr>
        <w:t>anie</w:t>
      </w:r>
      <w:r w:rsidR="008631D9" w:rsidRPr="003C10CE">
        <w:rPr>
          <w:rFonts w:ascii="Times New Roman" w:eastAsia="Times New Roman" w:hAnsi="Times New Roman" w:cs="Times New Roman"/>
        </w:rPr>
        <w:t xml:space="preserve"> w/w dokumentów drogą elektroniczną</w:t>
      </w:r>
      <w:r w:rsidR="003363AB" w:rsidRPr="003C10CE">
        <w:rPr>
          <w:rFonts w:ascii="Times New Roman" w:eastAsia="Times New Roman" w:hAnsi="Times New Roman" w:cs="Times New Roman"/>
        </w:rPr>
        <w:t xml:space="preserve"> w formie skanu</w:t>
      </w:r>
      <w:r w:rsidR="009A5386" w:rsidRPr="003C10CE">
        <w:rPr>
          <w:rFonts w:ascii="Times New Roman" w:eastAsia="Times New Roman" w:hAnsi="Times New Roman" w:cs="Times New Roman"/>
        </w:rPr>
        <w:t xml:space="preserve"> </w:t>
      </w:r>
      <w:r w:rsidR="008631D9" w:rsidRPr="003C10CE">
        <w:rPr>
          <w:rFonts w:ascii="Times New Roman" w:eastAsia="Times New Roman" w:hAnsi="Times New Roman" w:cs="Times New Roman"/>
        </w:rPr>
        <w:t xml:space="preserve">na adres: </w:t>
      </w:r>
      <w:r w:rsidR="003363AB" w:rsidRPr="003C10CE">
        <w:rPr>
          <w:rFonts w:ascii="Times New Roman" w:eastAsia="Times New Roman" w:hAnsi="Times New Roman" w:cs="Times New Roman"/>
        </w:rPr>
        <w:t>biuro@muzeumwkaliszu.pl, za pośrednictwem Poczty Polskiej lub firmy kurierskiej</w:t>
      </w:r>
      <w:r w:rsidR="008631D9" w:rsidRPr="003C10CE">
        <w:rPr>
          <w:rFonts w:ascii="Times New Roman" w:eastAsia="Times New Roman" w:hAnsi="Times New Roman" w:cs="Times New Roman"/>
        </w:rPr>
        <w:t>.</w:t>
      </w:r>
    </w:p>
    <w:p w14:paraId="61AEEC5C" w14:textId="4B5BE96D" w:rsidR="001540B6" w:rsidRPr="003C10CE" w:rsidRDefault="00082ECA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lastRenderedPageBreak/>
        <w:t>14</w:t>
      </w:r>
      <w:r w:rsidR="008631D9" w:rsidRPr="003C10CE">
        <w:rPr>
          <w:rFonts w:ascii="Times New Roman" w:eastAsia="Times New Roman" w:hAnsi="Times New Roman" w:cs="Times New Roman"/>
        </w:rPr>
        <w:t>.2</w:t>
      </w:r>
      <w:r w:rsidR="00522AA7">
        <w:rPr>
          <w:rFonts w:ascii="Times New Roman" w:eastAsia="Times New Roman" w:hAnsi="Times New Roman" w:cs="Times New Roman"/>
        </w:rPr>
        <w:t>.</w:t>
      </w:r>
      <w:r w:rsidR="008631D9" w:rsidRPr="003C10CE">
        <w:rPr>
          <w:rFonts w:ascii="Times New Roman" w:eastAsia="Times New Roman" w:hAnsi="Times New Roman" w:cs="Times New Roman"/>
        </w:rPr>
        <w:t xml:space="preserve"> Jeżeli Zamawiający lub Wykonawca przekazują dokumenty lub informacje drogą elektroniczną, każda ze stron na żądanie drugiej </w:t>
      </w:r>
      <w:r w:rsidR="00E32708" w:rsidRPr="003C10CE">
        <w:rPr>
          <w:rFonts w:ascii="Times New Roman" w:eastAsia="Times New Roman" w:hAnsi="Times New Roman" w:cs="Times New Roman"/>
        </w:rPr>
        <w:t xml:space="preserve">strony </w:t>
      </w:r>
      <w:r w:rsidR="008631D9" w:rsidRPr="003C10CE">
        <w:rPr>
          <w:rFonts w:ascii="Times New Roman" w:eastAsia="Times New Roman" w:hAnsi="Times New Roman" w:cs="Times New Roman"/>
        </w:rPr>
        <w:t>niezwłocznie potwierdza fakt ich otrzymania.</w:t>
      </w:r>
    </w:p>
    <w:p w14:paraId="0EAE73A5" w14:textId="28F18691" w:rsidR="001540B6" w:rsidRPr="003C10CE" w:rsidRDefault="00082ECA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14</w:t>
      </w:r>
      <w:r w:rsidR="008631D9" w:rsidRPr="003C10CE">
        <w:rPr>
          <w:rFonts w:ascii="Times New Roman" w:eastAsia="Times New Roman" w:hAnsi="Times New Roman" w:cs="Times New Roman"/>
        </w:rPr>
        <w:t>.3. Wykonawca może zwracać się do Zamawiającego o wyjaśnienia dotyczące wszelkich</w:t>
      </w:r>
      <w:r w:rsidR="00E32708" w:rsidRPr="003C10CE">
        <w:rPr>
          <w:rFonts w:ascii="Times New Roman" w:eastAsia="Times New Roman" w:hAnsi="Times New Roman" w:cs="Times New Roman"/>
        </w:rPr>
        <w:t xml:space="preserve"> wątpliwości związanych ze SIWZ kierując zapytania na piśmie na</w:t>
      </w:r>
      <w:r w:rsidR="008631D9" w:rsidRPr="003C10CE">
        <w:rPr>
          <w:rFonts w:ascii="Times New Roman" w:eastAsia="Times New Roman" w:hAnsi="Times New Roman" w:cs="Times New Roman"/>
        </w:rPr>
        <w:t xml:space="preserve"> adres: </w:t>
      </w:r>
      <w:r w:rsidR="008631D9" w:rsidRPr="003C10CE">
        <w:rPr>
          <w:rFonts w:ascii="Times New Roman" w:eastAsia="Times New Roman" w:hAnsi="Times New Roman" w:cs="Times New Roman"/>
          <w:b/>
        </w:rPr>
        <w:t xml:space="preserve">Muzeum Okręgowe Ziemi Kaliskiej w Kaliszu ul. </w:t>
      </w:r>
      <w:r w:rsidR="00522AA7">
        <w:rPr>
          <w:rFonts w:ascii="Times New Roman" w:eastAsia="Times New Roman" w:hAnsi="Times New Roman" w:cs="Times New Roman"/>
          <w:b/>
        </w:rPr>
        <w:t xml:space="preserve">Szopena 23, pokój </w:t>
      </w:r>
      <w:r w:rsidR="008431B0" w:rsidRPr="003C10CE">
        <w:rPr>
          <w:rFonts w:ascii="Times New Roman" w:eastAsia="Times New Roman" w:hAnsi="Times New Roman" w:cs="Times New Roman"/>
          <w:b/>
        </w:rPr>
        <w:t>203</w:t>
      </w:r>
      <w:r w:rsidR="008631D9" w:rsidRPr="003C10CE">
        <w:rPr>
          <w:rFonts w:ascii="Times New Roman" w:eastAsia="Times New Roman" w:hAnsi="Times New Roman" w:cs="Times New Roman"/>
          <w:b/>
        </w:rPr>
        <w:t>, 62-800 Kalisz</w:t>
      </w:r>
      <w:r w:rsidR="008631D9" w:rsidRPr="003C10CE">
        <w:rPr>
          <w:rFonts w:ascii="Times New Roman" w:eastAsia="Times New Roman" w:hAnsi="Times New Roman" w:cs="Times New Roman"/>
        </w:rPr>
        <w:t>, ze wskazaniem imienia i nazwiska osoby uprawnionej do kontaktów z Wykonawcami.</w:t>
      </w:r>
    </w:p>
    <w:p w14:paraId="55973BD6" w14:textId="77777777" w:rsidR="001540B6" w:rsidRPr="003C10CE" w:rsidRDefault="00082ECA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14</w:t>
      </w:r>
      <w:r w:rsidR="008631D9" w:rsidRPr="003C10CE">
        <w:rPr>
          <w:rFonts w:ascii="Times New Roman" w:eastAsia="Times New Roman" w:hAnsi="Times New Roman" w:cs="Times New Roman"/>
        </w:rPr>
        <w:t>.4. Wszystkie koszty związane ze sporządzeniem i przedłożeniem oferty ponosi Wykonawca, niezależnie od wyniku postępowania przetargowego z zastrzeżeniem zaistnienia okoliczności o których mowa w art. 93 ust.4 ustawy tj. zwrotu uzasadnionych kosztów uczestnictwa w postępowaniu w przypadku unieważnienia postępowania z przyczyn leżących po stronie Zamawiającego.</w:t>
      </w:r>
    </w:p>
    <w:p w14:paraId="25DF51BE" w14:textId="4D5A09A9" w:rsidR="001540B6" w:rsidRPr="003C10CE" w:rsidRDefault="00082ECA" w:rsidP="003C10CE">
      <w:pPr>
        <w:pStyle w:val="Default"/>
        <w:spacing w:after="240"/>
        <w:jc w:val="both"/>
        <w:rPr>
          <w:rFonts w:ascii="Times New Roman" w:eastAsia="Times New Roman" w:hAnsi="Times New Roman" w:cs="Times New Roman"/>
          <w:b/>
        </w:rPr>
      </w:pPr>
      <w:r w:rsidRPr="003C10CE">
        <w:rPr>
          <w:rFonts w:ascii="Times New Roman" w:eastAsia="Times New Roman" w:hAnsi="Times New Roman" w:cs="Times New Roman"/>
        </w:rPr>
        <w:t>14</w:t>
      </w:r>
      <w:r w:rsidR="008631D9" w:rsidRPr="003C10CE">
        <w:rPr>
          <w:rFonts w:ascii="Times New Roman" w:eastAsia="Times New Roman" w:hAnsi="Times New Roman" w:cs="Times New Roman"/>
        </w:rPr>
        <w:t xml:space="preserve">.5. Osobą uprawnioną przez Zamawiającego do porozumiewania się z Wykonawcami jest: </w:t>
      </w:r>
      <w:r w:rsidR="00627892" w:rsidRPr="003C10CE">
        <w:rPr>
          <w:rFonts w:ascii="Times New Roman" w:eastAsia="Times New Roman" w:hAnsi="Times New Roman" w:cs="Times New Roman"/>
          <w:b/>
        </w:rPr>
        <w:t>Beata To</w:t>
      </w:r>
      <w:r w:rsidR="00522AA7">
        <w:rPr>
          <w:rFonts w:ascii="Times New Roman" w:eastAsia="Times New Roman" w:hAnsi="Times New Roman" w:cs="Times New Roman"/>
          <w:b/>
        </w:rPr>
        <w:t xml:space="preserve">karek </w:t>
      </w:r>
      <w:r w:rsidR="00573540" w:rsidRPr="003C10CE">
        <w:rPr>
          <w:rFonts w:ascii="Times New Roman" w:eastAsia="Times New Roman" w:hAnsi="Times New Roman" w:cs="Times New Roman"/>
        </w:rPr>
        <w:t>pod adresem email</w:t>
      </w:r>
      <w:r w:rsidR="00850B75" w:rsidRPr="003C10CE">
        <w:rPr>
          <w:rFonts w:ascii="Times New Roman" w:eastAsia="Times New Roman" w:hAnsi="Times New Roman" w:cs="Times New Roman"/>
        </w:rPr>
        <w:t>:</w:t>
      </w:r>
      <w:r w:rsidR="00573540" w:rsidRPr="003C10CE">
        <w:rPr>
          <w:rFonts w:ascii="Times New Roman" w:eastAsia="Times New Roman" w:hAnsi="Times New Roman" w:cs="Times New Roman"/>
          <w:b/>
        </w:rPr>
        <w:t xml:space="preserve"> tokarek@muzeumwkaliszu.pl.</w:t>
      </w:r>
    </w:p>
    <w:p w14:paraId="034FA711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XV</w:t>
      </w:r>
    </w:p>
    <w:p w14:paraId="21C8DDC4" w14:textId="77777777" w:rsidR="001540B6" w:rsidRPr="003C10CE" w:rsidRDefault="008631D9" w:rsidP="003C10CE">
      <w:pPr>
        <w:pStyle w:val="Default"/>
        <w:spacing w:after="240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>OPIS SPOSOBU UDZIELANIA WYJAŚNIEŃ DOTYCZĄCYCH SIWZ</w:t>
      </w:r>
    </w:p>
    <w:p w14:paraId="31F07096" w14:textId="77777777" w:rsidR="001540B6" w:rsidRPr="003C10CE" w:rsidRDefault="00082ECA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15</w:t>
      </w:r>
      <w:r w:rsidR="008631D9" w:rsidRPr="003C10CE">
        <w:rPr>
          <w:rFonts w:ascii="Times New Roman" w:eastAsia="Times New Roman" w:hAnsi="Times New Roman" w:cs="Times New Roman"/>
        </w:rPr>
        <w:t>.1. Wykonawca może zwrócić się do Zamawiającego na piśmie o wyjaśnienie istotnych warunków zamówienia publicznego.</w:t>
      </w:r>
    </w:p>
    <w:p w14:paraId="701C06CD" w14:textId="77777777" w:rsidR="001540B6" w:rsidRPr="003C10CE" w:rsidRDefault="00082ECA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15</w:t>
      </w:r>
      <w:r w:rsidR="008631D9" w:rsidRPr="003C10CE">
        <w:rPr>
          <w:rFonts w:ascii="Times New Roman" w:eastAsia="Times New Roman" w:hAnsi="Times New Roman" w:cs="Times New Roman"/>
        </w:rPr>
        <w:t xml:space="preserve">.2. Treść zapytań wraz z wyjaśnieniami Zamawiający, bez ujawnienia źródła zapytania, umieści na stronie internetowej </w:t>
      </w:r>
      <w:r w:rsidR="00690BD7" w:rsidRPr="003C10CE">
        <w:rPr>
          <w:rFonts w:ascii="Times New Roman" w:eastAsia="Times New Roman" w:hAnsi="Times New Roman" w:cs="Times New Roman"/>
          <w:b/>
        </w:rPr>
        <w:t xml:space="preserve">www.muzeumwkaliszu.pl </w:t>
      </w:r>
      <w:r w:rsidR="00690BD7" w:rsidRPr="003C10CE">
        <w:rPr>
          <w:rFonts w:ascii="Times New Roman" w:eastAsia="Times New Roman" w:hAnsi="Times New Roman" w:cs="Times New Roman"/>
        </w:rPr>
        <w:t>w zakładce „O nas” → „Zamówienia publiczne”.</w:t>
      </w:r>
    </w:p>
    <w:p w14:paraId="7E3DDE48" w14:textId="77777777" w:rsidR="001540B6" w:rsidRPr="003C10CE" w:rsidRDefault="00082ECA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15</w:t>
      </w:r>
      <w:r w:rsidR="008631D9" w:rsidRPr="003C10CE">
        <w:rPr>
          <w:rFonts w:ascii="Times New Roman" w:eastAsia="Times New Roman" w:hAnsi="Times New Roman" w:cs="Times New Roman"/>
        </w:rPr>
        <w:t>.3. Zamawiający może zmodyfikować treść SIWZ przed upływem terminu składania ofert. Informacja o modyfikacji ukaże się na stronie internetowej Zamawiającego.</w:t>
      </w:r>
    </w:p>
    <w:p w14:paraId="26855B15" w14:textId="77777777" w:rsidR="001540B6" w:rsidRPr="003C10CE" w:rsidRDefault="00082ECA" w:rsidP="003C10CE">
      <w:pPr>
        <w:pStyle w:val="Default"/>
        <w:spacing w:after="240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15</w:t>
      </w:r>
      <w:r w:rsidR="008631D9" w:rsidRPr="003C10CE">
        <w:rPr>
          <w:rFonts w:ascii="Times New Roman" w:eastAsia="Times New Roman" w:hAnsi="Times New Roman" w:cs="Times New Roman"/>
        </w:rPr>
        <w:t xml:space="preserve">.4. W sprawach nieuregulowanych niniejszą specyfikacją istotnych warunków zamówienia publicznego ma zastosowanie </w:t>
      </w:r>
      <w:r w:rsidR="00E362BD" w:rsidRPr="003C10CE">
        <w:rPr>
          <w:rFonts w:ascii="Times New Roman" w:eastAsia="Times New Roman" w:hAnsi="Times New Roman" w:cs="Times New Roman"/>
        </w:rPr>
        <w:t>U</w:t>
      </w:r>
      <w:r w:rsidR="008631D9" w:rsidRPr="003C10CE">
        <w:rPr>
          <w:rFonts w:ascii="Times New Roman" w:eastAsia="Times New Roman" w:hAnsi="Times New Roman" w:cs="Times New Roman"/>
        </w:rPr>
        <w:t>stawa Prawo zamówień publicznych.</w:t>
      </w:r>
    </w:p>
    <w:p w14:paraId="6503EFE5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XVI</w:t>
      </w:r>
    </w:p>
    <w:p w14:paraId="63171807" w14:textId="77777777" w:rsidR="001540B6" w:rsidRPr="003C10CE" w:rsidRDefault="008631D9" w:rsidP="003C10CE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MIEJSCE I TERMIN OTWARCIA OFERT</w:t>
      </w:r>
    </w:p>
    <w:p w14:paraId="0801BDB5" w14:textId="3DD3CF5B" w:rsidR="001540B6" w:rsidRPr="003C10CE" w:rsidRDefault="00082ECA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16</w:t>
      </w:r>
      <w:r w:rsidR="008631D9" w:rsidRPr="003C10CE">
        <w:rPr>
          <w:rFonts w:ascii="Times New Roman" w:hAnsi="Times New Roman" w:cs="Times New Roman"/>
          <w:sz w:val="24"/>
          <w:szCs w:val="24"/>
        </w:rPr>
        <w:t>.1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Otwarcie ofert przez Komisję przetargową nastąpi w części jawnej postępowania w dniu</w:t>
      </w:r>
      <w:r w:rsidR="008431B0"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8431B0" w:rsidRPr="003C10CE">
        <w:rPr>
          <w:rFonts w:ascii="Times New Roman" w:hAnsi="Times New Roman" w:cs="Times New Roman"/>
          <w:b/>
          <w:sz w:val="24"/>
          <w:szCs w:val="24"/>
        </w:rPr>
        <w:t>07.05</w:t>
      </w:r>
      <w:r w:rsidR="008631D9" w:rsidRPr="003C10CE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0E316F" w:rsidRPr="003C10C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22AA7">
        <w:rPr>
          <w:rFonts w:ascii="Times New Roman" w:hAnsi="Times New Roman" w:cs="Times New Roman"/>
          <w:b/>
          <w:bCs/>
          <w:sz w:val="24"/>
          <w:szCs w:val="24"/>
        </w:rPr>
        <w:t xml:space="preserve"> r. o godzinie 12:20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w siedzibie Zamawiającego</w:t>
      </w:r>
      <w:r w:rsidR="00B97779" w:rsidRPr="003C10CE">
        <w:rPr>
          <w:rFonts w:ascii="Times New Roman" w:hAnsi="Times New Roman" w:cs="Times New Roman"/>
          <w:sz w:val="24"/>
          <w:szCs w:val="24"/>
        </w:rPr>
        <w:t xml:space="preserve">. </w:t>
      </w:r>
      <w:r w:rsidR="008631D9" w:rsidRPr="003C10CE">
        <w:rPr>
          <w:rFonts w:ascii="Times New Roman" w:hAnsi="Times New Roman" w:cs="Times New Roman"/>
          <w:sz w:val="24"/>
          <w:szCs w:val="24"/>
        </w:rPr>
        <w:t>Oferent może być obecny przy otwarciu ofert.</w:t>
      </w:r>
    </w:p>
    <w:p w14:paraId="45D77137" w14:textId="01C698AD" w:rsidR="001540B6" w:rsidRPr="003C10CE" w:rsidRDefault="00082ECA" w:rsidP="003C10CE">
      <w:pPr>
        <w:pStyle w:val="Bezodstpw1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16</w:t>
      </w:r>
      <w:r w:rsidR="008631D9" w:rsidRPr="003C10CE">
        <w:rPr>
          <w:rFonts w:ascii="Times New Roman" w:hAnsi="Times New Roman" w:cs="Times New Roman"/>
          <w:sz w:val="24"/>
          <w:szCs w:val="24"/>
        </w:rPr>
        <w:t>.2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Oferty będą otwierane według kolejności wpływu.</w:t>
      </w:r>
    </w:p>
    <w:p w14:paraId="751F281D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XVII</w:t>
      </w:r>
    </w:p>
    <w:p w14:paraId="4752D845" w14:textId="77777777" w:rsidR="001540B6" w:rsidRPr="003C10CE" w:rsidRDefault="008631D9" w:rsidP="003C10CE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TERMIN I WYBÓR OFERTY</w:t>
      </w:r>
    </w:p>
    <w:p w14:paraId="503FB318" w14:textId="3ADBC451" w:rsidR="001540B6" w:rsidRPr="003C10CE" w:rsidRDefault="00082ECA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17</w:t>
      </w:r>
      <w:r w:rsidR="008631D9" w:rsidRPr="003C10CE">
        <w:rPr>
          <w:rFonts w:ascii="Times New Roman" w:hAnsi="Times New Roman" w:cs="Times New Roman"/>
          <w:sz w:val="24"/>
          <w:szCs w:val="24"/>
        </w:rPr>
        <w:t>.</w:t>
      </w:r>
      <w:r w:rsidR="004B2E1B" w:rsidRPr="003C10CE">
        <w:rPr>
          <w:rFonts w:ascii="Times New Roman" w:hAnsi="Times New Roman" w:cs="Times New Roman"/>
          <w:sz w:val="24"/>
          <w:szCs w:val="24"/>
        </w:rPr>
        <w:t>1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Oferta podlega odrzuceniu, jeżeli:</w:t>
      </w:r>
    </w:p>
    <w:p w14:paraId="36C68C5E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a)  jest niezgodna z wymogami SIWZ lub przepisami prawa,</w:t>
      </w:r>
    </w:p>
    <w:p w14:paraId="7A03B428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b)  jej złożenie stanowi czyn nieuczciwej konkurencji,</w:t>
      </w:r>
    </w:p>
    <w:p w14:paraId="7B2363B4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c)  została złożona przez wykonawcę wykluczonego z udziału w postępowaniu o udzielenie zamówienia,</w:t>
      </w:r>
    </w:p>
    <w:p w14:paraId="17B4F64A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d)  oferta zawiera błędy w obliczeniu ceny.</w:t>
      </w:r>
    </w:p>
    <w:p w14:paraId="14593F24" w14:textId="1C073C5C" w:rsidR="001540B6" w:rsidRPr="003C10CE" w:rsidRDefault="00082ECA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17</w:t>
      </w:r>
      <w:r w:rsidR="008631D9" w:rsidRPr="003C10CE">
        <w:rPr>
          <w:rFonts w:ascii="Times New Roman" w:hAnsi="Times New Roman" w:cs="Times New Roman"/>
          <w:sz w:val="24"/>
          <w:szCs w:val="24"/>
        </w:rPr>
        <w:t>.</w:t>
      </w:r>
      <w:r w:rsidR="004B2E1B" w:rsidRPr="003C10CE">
        <w:rPr>
          <w:rFonts w:ascii="Times New Roman" w:hAnsi="Times New Roman" w:cs="Times New Roman"/>
          <w:sz w:val="24"/>
          <w:szCs w:val="24"/>
        </w:rPr>
        <w:t>2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 odrzuceniu oferty Zamawiający niezwłocznie informuje Oferenta. Informacja będzie zawierać uzasadnienie.</w:t>
      </w:r>
    </w:p>
    <w:p w14:paraId="3ED7FBC7" w14:textId="5CA3533C" w:rsidR="001540B6" w:rsidRPr="003C10CE" w:rsidRDefault="00082ECA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17</w:t>
      </w:r>
      <w:r w:rsidR="008631D9" w:rsidRPr="003C10CE">
        <w:rPr>
          <w:rFonts w:ascii="Times New Roman" w:hAnsi="Times New Roman" w:cs="Times New Roman"/>
          <w:sz w:val="24"/>
          <w:szCs w:val="24"/>
        </w:rPr>
        <w:t>.</w:t>
      </w:r>
      <w:r w:rsidR="004B2E1B" w:rsidRPr="003C10CE">
        <w:rPr>
          <w:rFonts w:ascii="Times New Roman" w:hAnsi="Times New Roman" w:cs="Times New Roman"/>
          <w:sz w:val="24"/>
          <w:szCs w:val="24"/>
        </w:rPr>
        <w:t>3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Oferty spełniające wymagania SIWZ i załączników zostaną przeanalizowane pod względem kwalifikacji kadry, wiarygodności oferentów i ich doświadczenia.</w:t>
      </w:r>
    </w:p>
    <w:p w14:paraId="7EE2E7DE" w14:textId="00BD1F62" w:rsidR="001540B6" w:rsidRPr="003C10CE" w:rsidRDefault="00082ECA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="008631D9" w:rsidRPr="003C10CE">
        <w:rPr>
          <w:rFonts w:ascii="Times New Roman" w:hAnsi="Times New Roman" w:cs="Times New Roman"/>
          <w:sz w:val="24"/>
          <w:szCs w:val="24"/>
        </w:rPr>
        <w:t>.</w:t>
      </w:r>
      <w:r w:rsidR="004B2E1B" w:rsidRPr="003C10CE">
        <w:rPr>
          <w:rFonts w:ascii="Times New Roman" w:hAnsi="Times New Roman" w:cs="Times New Roman"/>
          <w:sz w:val="24"/>
          <w:szCs w:val="24"/>
        </w:rPr>
        <w:t>4</w:t>
      </w:r>
      <w:r w:rsidR="00522AA7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Za najkorzystniejszą ofertę komisja uzna ofertę, która uzyska największą ilość punktów liczonych przez komisję. W przypadku ofert o jednakowej ilości punktów o wyborze będzie decydować kryterium ceny.</w:t>
      </w:r>
    </w:p>
    <w:p w14:paraId="61E62309" w14:textId="77777777" w:rsidR="00082ECA" w:rsidRPr="003C10CE" w:rsidRDefault="00082ECA" w:rsidP="003C10CE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17</w:t>
      </w:r>
      <w:r w:rsidR="008631D9" w:rsidRPr="003C10CE">
        <w:rPr>
          <w:rFonts w:ascii="Times New Roman" w:hAnsi="Times New Roman" w:cs="Times New Roman"/>
          <w:sz w:val="24"/>
          <w:szCs w:val="24"/>
        </w:rPr>
        <w:t>.</w:t>
      </w:r>
      <w:r w:rsidR="004B2E1B" w:rsidRPr="003C10CE">
        <w:rPr>
          <w:rFonts w:ascii="Times New Roman" w:hAnsi="Times New Roman" w:cs="Times New Roman"/>
          <w:sz w:val="24"/>
          <w:szCs w:val="24"/>
        </w:rPr>
        <w:t>5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Zamawiający zastrzega sobie prawo niewybrania żadnej z ofert lub unieważnienia przetargu bez podania przyczyny.</w:t>
      </w:r>
    </w:p>
    <w:p w14:paraId="54DB05FB" w14:textId="77777777" w:rsidR="00082ECA" w:rsidRPr="003C10CE" w:rsidRDefault="00082ECA" w:rsidP="003C10CE">
      <w:pPr>
        <w:pStyle w:val="Standar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17</w:t>
      </w:r>
      <w:r w:rsidR="008631D9" w:rsidRPr="003C10CE">
        <w:rPr>
          <w:rFonts w:ascii="Times New Roman" w:hAnsi="Times New Roman" w:cs="Times New Roman"/>
          <w:sz w:val="24"/>
          <w:szCs w:val="24"/>
        </w:rPr>
        <w:t>.</w:t>
      </w:r>
      <w:r w:rsidR="004B2E1B" w:rsidRPr="003C10CE">
        <w:rPr>
          <w:rFonts w:ascii="Times New Roman" w:hAnsi="Times New Roman" w:cs="Times New Roman"/>
          <w:sz w:val="24"/>
          <w:szCs w:val="24"/>
        </w:rPr>
        <w:t>6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8631D9" w:rsidRPr="003C10CE">
        <w:rPr>
          <w:rFonts w:ascii="Times New Roman" w:hAnsi="Times New Roman" w:cs="Times New Roman"/>
          <w:color w:val="000000"/>
          <w:sz w:val="24"/>
          <w:szCs w:val="24"/>
        </w:rPr>
        <w:t>Przed podpisaniem umowy Wykonawca jest zobowiązany przedstawić:</w:t>
      </w:r>
      <w:r w:rsidR="008631D9" w:rsidRPr="003C10CE">
        <w:rPr>
          <w:rFonts w:ascii="Times New Roman" w:hAnsi="Times New Roman" w:cs="Times New Roman"/>
          <w:color w:val="000000"/>
          <w:sz w:val="24"/>
          <w:szCs w:val="24"/>
        </w:rPr>
        <w:br/>
        <w:t>a</w:t>
      </w:r>
      <w:r w:rsidR="004210F4" w:rsidRPr="003C10C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631D9" w:rsidRPr="003C10CE">
        <w:rPr>
          <w:rFonts w:ascii="Times New Roman" w:hAnsi="Times New Roman" w:cs="Times New Roman"/>
          <w:color w:val="000000"/>
          <w:sz w:val="24"/>
          <w:szCs w:val="24"/>
        </w:rPr>
        <w:t xml:space="preserve"> Oświadczenie kierownika budowy o przejęciu obowiązków kierownika w związku z reali</w:t>
      </w:r>
      <w:r w:rsidRPr="003C10CE">
        <w:rPr>
          <w:rFonts w:ascii="Times New Roman" w:hAnsi="Times New Roman" w:cs="Times New Roman"/>
          <w:color w:val="000000"/>
          <w:sz w:val="24"/>
          <w:szCs w:val="24"/>
        </w:rPr>
        <w:t>zacją przedmiotowej inwestycji.</w:t>
      </w:r>
    </w:p>
    <w:p w14:paraId="718155BB" w14:textId="77777777" w:rsidR="001540B6" w:rsidRPr="003C10CE" w:rsidRDefault="008631D9" w:rsidP="003C10C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4210F4" w:rsidRPr="003C10C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C10CE">
        <w:rPr>
          <w:rFonts w:ascii="Times New Roman" w:hAnsi="Times New Roman" w:cs="Times New Roman"/>
          <w:color w:val="000000"/>
          <w:sz w:val="24"/>
          <w:szCs w:val="24"/>
        </w:rPr>
        <w:t xml:space="preserve"> Kopie dokumentów uprawnień potwierdzających aktualną przynależność kierownika do właściwej Izby Inżynierów Budownictwa.</w:t>
      </w:r>
    </w:p>
    <w:p w14:paraId="09C2E830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XVIII</w:t>
      </w:r>
    </w:p>
    <w:p w14:paraId="155239A7" w14:textId="77777777" w:rsidR="00E75B8A" w:rsidRPr="003C10CE" w:rsidRDefault="00E75B8A" w:rsidP="003C10CE">
      <w:pPr>
        <w:pStyle w:val="Bezodstpw1"/>
        <w:spacing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KRYTERIA OCENY OFERT</w:t>
      </w:r>
    </w:p>
    <w:p w14:paraId="0E7A88B3" w14:textId="35D6F8D7" w:rsidR="00E75B8A" w:rsidRPr="003C10CE" w:rsidRDefault="00E75B8A" w:rsidP="003C10CE">
      <w:pPr>
        <w:pStyle w:val="Bezodstpw1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18.1</w:t>
      </w:r>
      <w:r w:rsidR="00D27C7E">
        <w:rPr>
          <w:rFonts w:ascii="Times New Roman" w:hAnsi="Times New Roman" w:cs="Times New Roman"/>
          <w:sz w:val="24"/>
          <w:szCs w:val="24"/>
        </w:rPr>
        <w:t>.</w:t>
      </w:r>
      <w:r w:rsidRPr="003C10CE">
        <w:rPr>
          <w:rFonts w:ascii="Times New Roman" w:hAnsi="Times New Roman" w:cs="Times New Roman"/>
          <w:sz w:val="24"/>
          <w:szCs w:val="24"/>
        </w:rPr>
        <w:t xml:space="preserve"> Komisja przetargowa oceniać będzie oferty kierując się następującymi kryteriami:</w:t>
      </w:r>
    </w:p>
    <w:tbl>
      <w:tblPr>
        <w:tblW w:w="903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97"/>
        <w:gridCol w:w="2133"/>
      </w:tblGrid>
      <w:tr w:rsidR="00E75B8A" w:rsidRPr="003C10CE" w14:paraId="018C2478" w14:textId="77777777" w:rsidTr="00E75B8A">
        <w:tc>
          <w:tcPr>
            <w:tcW w:w="6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0DDAE404" w14:textId="77777777" w:rsidR="00E75B8A" w:rsidRPr="003C10CE" w:rsidRDefault="00E75B8A" w:rsidP="003C10CE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16A2EA5" w14:textId="77777777" w:rsidR="00E75B8A" w:rsidRPr="003C10CE" w:rsidRDefault="00E75B8A" w:rsidP="003C10CE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Punktacja</w:t>
            </w:r>
          </w:p>
        </w:tc>
      </w:tr>
      <w:tr w:rsidR="00E75B8A" w:rsidRPr="003C10CE" w14:paraId="3CF2F325" w14:textId="77777777" w:rsidTr="00E75B8A">
        <w:tc>
          <w:tcPr>
            <w:tcW w:w="6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785FCFBB" w14:textId="77777777" w:rsidR="00E75B8A" w:rsidRPr="003C10CE" w:rsidRDefault="00E75B8A" w:rsidP="003C10CE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1. wysokość wynagrodzenia (cena) za wykonanie przedmiotu umowy</w:t>
            </w:r>
          </w:p>
        </w:tc>
        <w:tc>
          <w:tcPr>
            <w:tcW w:w="2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EB1255C" w14:textId="77777777" w:rsidR="00E75B8A" w:rsidRPr="003C10CE" w:rsidRDefault="00E75B8A" w:rsidP="003C10CE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0 ÷ 60</w:t>
            </w:r>
          </w:p>
        </w:tc>
      </w:tr>
      <w:tr w:rsidR="00E75B8A" w:rsidRPr="003C10CE" w14:paraId="14377F4A" w14:textId="77777777" w:rsidTr="00E75B8A">
        <w:tc>
          <w:tcPr>
            <w:tcW w:w="689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4F66992C" w14:textId="77777777" w:rsidR="00E75B8A" w:rsidRPr="003C10CE" w:rsidRDefault="00E75B8A" w:rsidP="003C10CE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2. d</w:t>
            </w:r>
            <w:r w:rsidRPr="003C10CE">
              <w:rPr>
                <w:rFonts w:ascii="Times New Roman" w:eastAsia="Times New Roman" w:hAnsi="Times New Roman" w:cs="Times New Roman"/>
                <w:sz w:val="24"/>
                <w:szCs w:val="24"/>
              </w:rPr>
              <w:t>odatkowa przedłużona gwarancja i rękojmia</w:t>
            </w:r>
          </w:p>
        </w:tc>
        <w:tc>
          <w:tcPr>
            <w:tcW w:w="21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E0F18CF" w14:textId="77777777" w:rsidR="00E75B8A" w:rsidRPr="003C10CE" w:rsidRDefault="00E75B8A" w:rsidP="003C10CE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0 ÷ 20</w:t>
            </w:r>
          </w:p>
        </w:tc>
      </w:tr>
      <w:tr w:rsidR="00E75B8A" w:rsidRPr="003C10CE" w14:paraId="0901AE86" w14:textId="77777777" w:rsidTr="00E75B8A">
        <w:tc>
          <w:tcPr>
            <w:tcW w:w="689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301AF54D" w14:textId="77777777" w:rsidR="00E75B8A" w:rsidRPr="003C10CE" w:rsidRDefault="00E75B8A" w:rsidP="003C10CE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3. termin wykonania podany jako ilość dni kalendarzowych</w:t>
            </w:r>
          </w:p>
        </w:tc>
        <w:tc>
          <w:tcPr>
            <w:tcW w:w="21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5416663" w14:textId="77777777" w:rsidR="00E75B8A" w:rsidRPr="003C10CE" w:rsidRDefault="00E75B8A" w:rsidP="003C10CE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0 ÷ 20</w:t>
            </w:r>
          </w:p>
        </w:tc>
      </w:tr>
    </w:tbl>
    <w:p w14:paraId="2090F3E4" w14:textId="77777777" w:rsidR="00B45E30" w:rsidRPr="003C10CE" w:rsidRDefault="00B45E30" w:rsidP="003C10CE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947EB" w14:textId="77777777" w:rsidR="00E75B8A" w:rsidRPr="003C10CE" w:rsidRDefault="00E75B8A" w:rsidP="003C10CE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Kryterium 1 – maks. 60 pkt</w:t>
      </w:r>
    </w:p>
    <w:p w14:paraId="5778F742" w14:textId="77777777" w:rsidR="00E75B8A" w:rsidRPr="003C10CE" w:rsidRDefault="00E75B8A" w:rsidP="003C10CE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Ocena polega na:</w:t>
      </w:r>
    </w:p>
    <w:p w14:paraId="56B2869A" w14:textId="77777777" w:rsidR="00E75B8A" w:rsidRPr="003C10CE" w:rsidRDefault="00E75B8A" w:rsidP="003C10CE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1. Ustaleniu oferty o najniższej cenie i przydzieleniu tej ofercie maksymalnej liczby punktów, tj. 60 pkt.</w:t>
      </w:r>
    </w:p>
    <w:p w14:paraId="19E2A3CE" w14:textId="77777777" w:rsidR="00E75B8A" w:rsidRPr="003C10CE" w:rsidRDefault="00E75B8A" w:rsidP="003C10CE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2. Porównanie ceny oferty kolejnej z ofertą o najniższej cenie i przydzieleniu liczby punktów wg wzoru:</w:t>
      </w:r>
    </w:p>
    <w:p w14:paraId="26B2D1DB" w14:textId="77777777" w:rsidR="00E75B8A" w:rsidRPr="003C10CE" w:rsidRDefault="00E75B8A" w:rsidP="003C10CE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984FE" w14:textId="77777777" w:rsidR="00E75B8A" w:rsidRPr="003C10CE" w:rsidRDefault="00E75B8A" w:rsidP="003C10CE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ab/>
      </w:r>
      <w:r w:rsidRPr="003C10CE">
        <w:rPr>
          <w:rFonts w:ascii="Times New Roman" w:hAnsi="Times New Roman" w:cs="Times New Roman"/>
          <w:sz w:val="24"/>
          <w:szCs w:val="24"/>
          <w:u w:val="single"/>
        </w:rPr>
        <w:t>cena oferty najniższej</w:t>
      </w:r>
      <w:r w:rsidRPr="003C10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0CE">
        <w:rPr>
          <w:rFonts w:ascii="Times New Roman" w:hAnsi="Times New Roman" w:cs="Times New Roman"/>
          <w:sz w:val="24"/>
          <w:szCs w:val="24"/>
        </w:rPr>
        <w:tab/>
      </w:r>
    </w:p>
    <w:p w14:paraId="14DFD43A" w14:textId="77777777" w:rsidR="00E75B8A" w:rsidRPr="003C10CE" w:rsidRDefault="00E75B8A" w:rsidP="003C10CE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ab/>
      </w:r>
      <w:r w:rsidRPr="003C10CE">
        <w:rPr>
          <w:rFonts w:ascii="Times New Roman" w:hAnsi="Times New Roman" w:cs="Times New Roman"/>
          <w:sz w:val="24"/>
          <w:szCs w:val="24"/>
        </w:rPr>
        <w:tab/>
      </w:r>
      <w:r w:rsidRPr="003C10CE">
        <w:rPr>
          <w:rFonts w:ascii="Times New Roman" w:hAnsi="Times New Roman" w:cs="Times New Roman"/>
          <w:sz w:val="24"/>
          <w:szCs w:val="24"/>
        </w:rPr>
        <w:tab/>
      </w:r>
      <w:r w:rsidRPr="003C10CE">
        <w:rPr>
          <w:rFonts w:ascii="Times New Roman" w:hAnsi="Times New Roman" w:cs="Times New Roman"/>
          <w:sz w:val="24"/>
          <w:szCs w:val="24"/>
        </w:rPr>
        <w:tab/>
        <w:t>x  60 pkt.  =  ... pkt</w:t>
      </w:r>
    </w:p>
    <w:p w14:paraId="69DD6147" w14:textId="77777777" w:rsidR="00E75B8A" w:rsidRPr="003C10CE" w:rsidRDefault="00E75B8A" w:rsidP="003C10CE">
      <w:pPr>
        <w:pStyle w:val="Bezodstpw1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ab/>
        <w:t>cena oferty badanej</w:t>
      </w:r>
    </w:p>
    <w:p w14:paraId="6CE9C113" w14:textId="77777777" w:rsidR="00E75B8A" w:rsidRPr="003C10CE" w:rsidRDefault="00E75B8A" w:rsidP="003C10CE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C10CE">
        <w:rPr>
          <w:rFonts w:ascii="Times New Roman" w:eastAsia="Times New Roman" w:hAnsi="Times New Roman" w:cs="Times New Roman"/>
          <w:color w:val="00000A"/>
        </w:rPr>
        <w:t>Cenę oferty należy podać w formie ryczałtu: Ustawa z dnia 23 kwietnia 1964 r. – Kodeks cywilny (Dz. U z 2016, poz. 380 ze zm.) ten rodzaj wynagrodzenia określa w art. 632 następująco: § 1. Jeżeli strony umówiły się o wynagrodzenie ryczałtowe, przyjmujący zamówienie nie może żądać podwyższenia wynagrodzenia, chociażby w czasie zawarcia umowy nie można było przewidzieć rozmiaru lub kosztów prac. § 2. Jeżeli jednak wskutek zmiany stosunków, której nie można było przewidzieć, wykonanie dzieła groziłoby przyjmującemu zamówienie rażącą stratą, sąd może podwyższyć ryczałt lub rozwiązać umowę.</w:t>
      </w:r>
    </w:p>
    <w:p w14:paraId="5EA0DF66" w14:textId="77777777" w:rsidR="00E75B8A" w:rsidRPr="003C10CE" w:rsidRDefault="00E75B8A" w:rsidP="003C10CE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C10CE">
        <w:rPr>
          <w:rFonts w:ascii="Times New Roman" w:eastAsia="Times New Roman" w:hAnsi="Times New Roman" w:cs="Times New Roman"/>
          <w:color w:val="00000A"/>
        </w:rPr>
        <w:t>W związku z powyższym cena oferty musi zawierać wszelkie koszty niezbędne do wykonania przedmiotu zamówienia z uwzględnieniem także sytuacji, w której jeżeli w czasie realizacji inwestycji wystąpią okoliczności, których nie dało się przewidzieć na etapie projektowania wiążące się z koniecznością dokonania zmian w projekcie, Oferent wykona na własny koszt i swoim staraniem projekt zamienny i uzyska wszelkie niezbędne pozwolenia, określone przepisami prawa, a także na własny koszt wykona określone w nowym projekcie prace.</w:t>
      </w:r>
    </w:p>
    <w:p w14:paraId="5CA742AA" w14:textId="77777777" w:rsidR="00E75B8A" w:rsidRPr="003C10CE" w:rsidRDefault="00E75B8A" w:rsidP="003C10CE">
      <w:pPr>
        <w:pStyle w:val="Default"/>
        <w:spacing w:line="276" w:lineRule="auto"/>
        <w:rPr>
          <w:rFonts w:ascii="Times New Roman" w:eastAsia="Times New Roman" w:hAnsi="Times New Roman" w:cs="Times New Roman"/>
          <w:color w:val="00000A"/>
        </w:rPr>
      </w:pPr>
      <w:r w:rsidRPr="003C10CE">
        <w:rPr>
          <w:rFonts w:ascii="Times New Roman" w:eastAsia="Times New Roman" w:hAnsi="Times New Roman" w:cs="Times New Roman"/>
          <w:color w:val="00000A"/>
        </w:rPr>
        <w:lastRenderedPageBreak/>
        <w:t>Każdy z Wykonawców może zaproponować tylko jedną cenę i nie może jej zmienić. Zaoferowana cena dotyczy całego przedmiotu zamówienia</w:t>
      </w:r>
      <w:r w:rsidR="0031410E" w:rsidRPr="003C10CE">
        <w:rPr>
          <w:rFonts w:ascii="Times New Roman" w:eastAsia="Times New Roman" w:hAnsi="Times New Roman" w:cs="Times New Roman"/>
          <w:color w:val="00000A"/>
        </w:rPr>
        <w:t xml:space="preserve"> i musi być wyrażona w PLN</w:t>
      </w:r>
      <w:r w:rsidRPr="003C10CE">
        <w:rPr>
          <w:rFonts w:ascii="Times New Roman" w:eastAsia="Times New Roman" w:hAnsi="Times New Roman" w:cs="Times New Roman"/>
          <w:color w:val="00000A"/>
        </w:rPr>
        <w:t>.</w:t>
      </w:r>
    </w:p>
    <w:p w14:paraId="17B56234" w14:textId="77777777" w:rsidR="00E75B8A" w:rsidRPr="003C10CE" w:rsidRDefault="00E75B8A" w:rsidP="003C10CE">
      <w:pPr>
        <w:pStyle w:val="Default"/>
        <w:spacing w:line="276" w:lineRule="auto"/>
        <w:rPr>
          <w:rFonts w:ascii="Times New Roman" w:eastAsia="Times New Roman" w:hAnsi="Times New Roman" w:cs="Times New Roman"/>
          <w:color w:val="00000A"/>
        </w:rPr>
      </w:pPr>
      <w:r w:rsidRPr="003C10CE">
        <w:rPr>
          <w:rFonts w:ascii="Times New Roman" w:eastAsia="Times New Roman" w:hAnsi="Times New Roman" w:cs="Times New Roman"/>
          <w:color w:val="00000A"/>
        </w:rPr>
        <w:t>Cenę wykonania zamówienia należy określić na podstawie opisu przedmiotu zamówienia.</w:t>
      </w:r>
    </w:p>
    <w:p w14:paraId="248534B1" w14:textId="77777777" w:rsidR="00E75B8A" w:rsidRPr="003C10CE" w:rsidRDefault="00E75B8A" w:rsidP="003C10CE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C10CE">
        <w:rPr>
          <w:rFonts w:ascii="Times New Roman" w:eastAsia="Times New Roman" w:hAnsi="Times New Roman" w:cs="Times New Roman"/>
          <w:color w:val="00000A"/>
        </w:rPr>
        <w:t>Cenę oferty należy określić z dokładnością do dwóch miejsc po przecinku, stosując następującą zasadę: kwoty zaokrągla się do pełnych groszy, przy czym końcówki poniżej 0,5 grosza pomija się, a końcówki 0,5 grosza i wyższe zaokrągla się do 1 grosza.</w:t>
      </w:r>
    </w:p>
    <w:p w14:paraId="25432EF0" w14:textId="77777777" w:rsidR="00E75B8A" w:rsidRPr="003C10CE" w:rsidRDefault="00E75B8A" w:rsidP="003C10CE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C6F5A" w14:textId="77777777" w:rsidR="00E75B8A" w:rsidRPr="003C10CE" w:rsidRDefault="00E75B8A" w:rsidP="003C10CE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Kryterium 2 – maks. 20 pkt</w:t>
      </w:r>
    </w:p>
    <w:p w14:paraId="63F89214" w14:textId="77777777" w:rsidR="00E75B8A" w:rsidRPr="003C10CE" w:rsidRDefault="00E75B8A" w:rsidP="003C10CE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C10CE">
        <w:rPr>
          <w:rFonts w:ascii="Times New Roman" w:eastAsia="Times New Roman" w:hAnsi="Times New Roman" w:cs="Times New Roman"/>
          <w:color w:val="00000A"/>
        </w:rPr>
        <w:t>Punkty w kryterium 2 – zostaną przyznane ofercie Wykonawcy, który w formularzu ofertowym (wzór załącznik nr 1) zadeklaruje przedłużoną tj.:</w:t>
      </w:r>
    </w:p>
    <w:p w14:paraId="520906EB" w14:textId="77777777" w:rsidR="00E75B8A" w:rsidRPr="003C10CE" w:rsidRDefault="00E75B8A" w:rsidP="003C10CE">
      <w:pPr>
        <w:pStyle w:val="Default"/>
        <w:spacing w:line="276" w:lineRule="auto"/>
        <w:rPr>
          <w:rFonts w:ascii="Times New Roman" w:eastAsia="Times New Roman" w:hAnsi="Times New Roman" w:cs="Times New Roman"/>
          <w:color w:val="00000A"/>
        </w:rPr>
      </w:pPr>
      <w:r w:rsidRPr="003C10CE">
        <w:rPr>
          <w:rFonts w:ascii="Times New Roman" w:eastAsia="Times New Roman" w:hAnsi="Times New Roman" w:cs="Times New Roman"/>
          <w:color w:val="00000A"/>
        </w:rPr>
        <w:t xml:space="preserve"> </w:t>
      </w:r>
    </w:p>
    <w:tbl>
      <w:tblPr>
        <w:tblW w:w="522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0"/>
        <w:gridCol w:w="2850"/>
      </w:tblGrid>
      <w:tr w:rsidR="00E75B8A" w:rsidRPr="003C10CE" w14:paraId="7D85840C" w14:textId="77777777" w:rsidTr="00E75B8A"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3F5B56AA" w14:textId="77777777" w:rsidR="00E75B8A" w:rsidRPr="003C10CE" w:rsidRDefault="00E75B8A" w:rsidP="003C10CE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gwarancji i rękojmi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E1883D0" w14:textId="77777777" w:rsidR="00E75B8A" w:rsidRPr="003C10CE" w:rsidRDefault="00E75B8A" w:rsidP="003C10CE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Punktacja</w:t>
            </w:r>
          </w:p>
        </w:tc>
      </w:tr>
      <w:tr w:rsidR="00E75B8A" w:rsidRPr="003C10CE" w14:paraId="38FFCF96" w14:textId="77777777" w:rsidTr="00E75B8A"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0627B720" w14:textId="77777777" w:rsidR="00E75B8A" w:rsidRPr="003C10CE" w:rsidRDefault="00E75B8A" w:rsidP="003C10CE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48 miesięcy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CA8F65B" w14:textId="77777777" w:rsidR="00E75B8A" w:rsidRPr="003C10CE" w:rsidRDefault="00E75B8A" w:rsidP="003C10CE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5,0 pkt</w:t>
            </w:r>
          </w:p>
        </w:tc>
      </w:tr>
      <w:tr w:rsidR="00E75B8A" w:rsidRPr="003C10CE" w14:paraId="17BEE37A" w14:textId="77777777" w:rsidTr="00E75B8A"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48CB6EC1" w14:textId="77777777" w:rsidR="00E75B8A" w:rsidRPr="003C10CE" w:rsidRDefault="00E75B8A" w:rsidP="003C10CE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60 miesięcy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F64C3F8" w14:textId="77777777" w:rsidR="00E75B8A" w:rsidRPr="003C10CE" w:rsidRDefault="00E75B8A" w:rsidP="003C10CE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10,0 pkt</w:t>
            </w:r>
          </w:p>
        </w:tc>
      </w:tr>
      <w:tr w:rsidR="00E75B8A" w:rsidRPr="003C10CE" w14:paraId="06EAF163" w14:textId="77777777" w:rsidTr="00E75B8A"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112985C2" w14:textId="77777777" w:rsidR="00E75B8A" w:rsidRPr="003C10CE" w:rsidRDefault="00E75B8A" w:rsidP="003C10CE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72 miesiące</w:t>
            </w:r>
          </w:p>
        </w:tc>
        <w:tc>
          <w:tcPr>
            <w:tcW w:w="2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0FD0D11" w14:textId="77777777" w:rsidR="00E75B8A" w:rsidRPr="003C10CE" w:rsidRDefault="00E75B8A" w:rsidP="003C10CE">
            <w:pPr>
              <w:pStyle w:val="Bezodstpw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0CE">
              <w:rPr>
                <w:rFonts w:ascii="Times New Roman" w:hAnsi="Times New Roman" w:cs="Times New Roman"/>
                <w:sz w:val="24"/>
                <w:szCs w:val="24"/>
              </w:rPr>
              <w:t>20,0 pkt</w:t>
            </w:r>
          </w:p>
        </w:tc>
      </w:tr>
    </w:tbl>
    <w:p w14:paraId="7E3B1CE2" w14:textId="77777777" w:rsidR="00E75B8A" w:rsidRPr="003C10CE" w:rsidRDefault="00E75B8A" w:rsidP="003C10CE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FFF1A" w14:textId="77777777" w:rsidR="00E75B8A" w:rsidRPr="003C10CE" w:rsidRDefault="00C66920" w:rsidP="003C10CE">
      <w:pPr>
        <w:pStyle w:val="Default"/>
        <w:spacing w:line="276" w:lineRule="auto"/>
        <w:jc w:val="both"/>
        <w:rPr>
          <w:rFonts w:ascii="Times New Roman" w:hAnsi="Times New Roman" w:cs="Times New Roman"/>
          <w:kern w:val="0"/>
        </w:rPr>
      </w:pPr>
      <w:r w:rsidRPr="003C10CE">
        <w:rPr>
          <w:rFonts w:ascii="Times New Roman" w:hAnsi="Times New Roman" w:cs="Times New Roman"/>
          <w:kern w:val="0"/>
        </w:rPr>
        <w:t>Wykonawca zobowiązany jest udzielić gwarancji na okres co najmniej 3 lat począwszy od dnia oddania prac na wszystkie wykonane przez siebie konstrukcje, wykończenia, instalacje i ich montaż oraz zapewnić podjęcie stosownych działań w przypadku jakichkolwiek usterek, wad czy problemów związanych z dostawą materiałów.</w:t>
      </w:r>
    </w:p>
    <w:p w14:paraId="127A6762" w14:textId="77777777" w:rsidR="00C66920" w:rsidRPr="003C10CE" w:rsidRDefault="00C66920" w:rsidP="003C10CE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C10CE">
        <w:rPr>
          <w:rFonts w:ascii="Times New Roman" w:eastAsia="Times New Roman" w:hAnsi="Times New Roman" w:cs="Times New Roman"/>
          <w:color w:val="00000A"/>
        </w:rPr>
        <w:t xml:space="preserve">Dodatkowa gwarancja rozumiana jest jako gwarancja Wykonawcy. W przypadku braku, w załączniku </w:t>
      </w:r>
      <w:r w:rsidR="00675F23" w:rsidRPr="003C10CE">
        <w:rPr>
          <w:rFonts w:ascii="Times New Roman" w:eastAsia="Times New Roman" w:hAnsi="Times New Roman" w:cs="Times New Roman"/>
          <w:color w:val="00000A"/>
        </w:rPr>
        <w:t xml:space="preserve">nr </w:t>
      </w:r>
      <w:r w:rsidRPr="003C10CE">
        <w:rPr>
          <w:rFonts w:ascii="Times New Roman" w:eastAsia="Times New Roman" w:hAnsi="Times New Roman" w:cs="Times New Roman"/>
          <w:color w:val="00000A"/>
        </w:rPr>
        <w:t>1, deklaracji Wykonawcy w zakresie wydłużenia gwarancji i rękojmi, Zamawiający uzna, że Wykonawca nie zaproponował przedłużenia gwarancji i rękojmi, tj. zaproponował 36 miesięczną gwarancję i rękojmię i przyzna 0 pkt. w tym kryterium.</w:t>
      </w:r>
    </w:p>
    <w:p w14:paraId="7CDCD365" w14:textId="77777777" w:rsidR="00C66920" w:rsidRPr="003C10CE" w:rsidRDefault="00C66920" w:rsidP="003C10CE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3EA6BDC1" w14:textId="77777777" w:rsidR="00E75B8A" w:rsidRPr="003C10CE" w:rsidRDefault="00E75B8A" w:rsidP="003C10CE">
      <w:pPr>
        <w:pStyle w:val="Bezodstpw1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eastAsia="Times New Roman" w:hAnsi="Times New Roman" w:cs="Times New Roman"/>
          <w:b/>
          <w:bCs/>
          <w:sz w:val="24"/>
          <w:szCs w:val="24"/>
        </w:rPr>
        <w:t>Kryterium 3 – maks. 20 pkt</w:t>
      </w:r>
    </w:p>
    <w:p w14:paraId="1DCA7CE4" w14:textId="77777777" w:rsidR="00E75B8A" w:rsidRPr="003C10CE" w:rsidRDefault="00E75B8A" w:rsidP="003C10CE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Ocena polega na:</w:t>
      </w:r>
    </w:p>
    <w:p w14:paraId="7C260041" w14:textId="77777777" w:rsidR="00E75B8A" w:rsidRPr="003C10CE" w:rsidRDefault="00E75B8A" w:rsidP="003C10CE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1. Ustaleniu oferty z zadeklarowanym najkrótszym terminem wykonania zamówienia i przydzieleniu tej ofercie maksymalnej liczby punktów, tj. 20 pkt.</w:t>
      </w:r>
    </w:p>
    <w:p w14:paraId="58E4BE1D" w14:textId="77777777" w:rsidR="00E75B8A" w:rsidRPr="003C10CE" w:rsidRDefault="00E75B8A" w:rsidP="003C10CE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2. Porównanie terminu wykonania oferty kolejnej z ofertą o najkrótszym terminie wykonania i przydzieleniu liczby punktów wg wzoru:</w:t>
      </w:r>
    </w:p>
    <w:p w14:paraId="5A5E4C27" w14:textId="77777777" w:rsidR="00E75B8A" w:rsidRPr="003C10CE" w:rsidRDefault="00E75B8A" w:rsidP="003C10CE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C6A67" w14:textId="77777777" w:rsidR="00E75B8A" w:rsidRPr="003C10CE" w:rsidRDefault="00E75B8A" w:rsidP="003C10CE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ab/>
      </w:r>
      <w:r w:rsidRPr="003C10CE">
        <w:rPr>
          <w:rFonts w:ascii="Times New Roman" w:hAnsi="Times New Roman" w:cs="Times New Roman"/>
          <w:sz w:val="24"/>
          <w:szCs w:val="24"/>
          <w:u w:val="single"/>
        </w:rPr>
        <w:t>najkrótszy termin wykonania</w:t>
      </w:r>
      <w:r w:rsidRPr="003C10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C10CE">
        <w:rPr>
          <w:rFonts w:ascii="Times New Roman" w:hAnsi="Times New Roman" w:cs="Times New Roman"/>
          <w:sz w:val="24"/>
          <w:szCs w:val="24"/>
        </w:rPr>
        <w:tab/>
      </w:r>
    </w:p>
    <w:p w14:paraId="01AAE363" w14:textId="77777777" w:rsidR="00E75B8A" w:rsidRPr="003C10CE" w:rsidRDefault="00E75B8A" w:rsidP="003C10CE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ab/>
      </w:r>
      <w:r w:rsidRPr="003C10CE">
        <w:rPr>
          <w:rFonts w:ascii="Times New Roman" w:hAnsi="Times New Roman" w:cs="Times New Roman"/>
          <w:sz w:val="24"/>
          <w:szCs w:val="24"/>
        </w:rPr>
        <w:tab/>
      </w:r>
      <w:r w:rsidRPr="003C10CE">
        <w:rPr>
          <w:rFonts w:ascii="Times New Roman" w:hAnsi="Times New Roman" w:cs="Times New Roman"/>
          <w:sz w:val="24"/>
          <w:szCs w:val="24"/>
        </w:rPr>
        <w:tab/>
      </w:r>
      <w:r w:rsidRPr="003C10CE">
        <w:rPr>
          <w:rFonts w:ascii="Times New Roman" w:hAnsi="Times New Roman" w:cs="Times New Roman"/>
          <w:sz w:val="24"/>
          <w:szCs w:val="24"/>
        </w:rPr>
        <w:tab/>
      </w:r>
      <w:r w:rsidRPr="003C10CE">
        <w:rPr>
          <w:rFonts w:ascii="Times New Roman" w:hAnsi="Times New Roman" w:cs="Times New Roman"/>
          <w:sz w:val="24"/>
          <w:szCs w:val="24"/>
        </w:rPr>
        <w:tab/>
      </w:r>
      <w:r w:rsidRPr="003C10CE">
        <w:rPr>
          <w:rFonts w:ascii="Times New Roman" w:hAnsi="Times New Roman" w:cs="Times New Roman"/>
          <w:sz w:val="24"/>
          <w:szCs w:val="24"/>
        </w:rPr>
        <w:tab/>
        <w:t>x  20 pkt.  =  ... pkt</w:t>
      </w:r>
    </w:p>
    <w:p w14:paraId="13E20B15" w14:textId="77777777" w:rsidR="00E75B8A" w:rsidRPr="003C10CE" w:rsidRDefault="00E75B8A" w:rsidP="003C10CE">
      <w:pPr>
        <w:pStyle w:val="Bezodstpw1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0CE">
        <w:rPr>
          <w:rFonts w:ascii="Times New Roman" w:eastAsia="Times New Roman" w:hAnsi="Times New Roman" w:cs="Times New Roman"/>
          <w:sz w:val="24"/>
          <w:szCs w:val="24"/>
        </w:rPr>
        <w:tab/>
        <w:t>termin wykonania oferty badanej</w:t>
      </w:r>
    </w:p>
    <w:p w14:paraId="61CFEE5C" w14:textId="77777777" w:rsidR="00E75B8A" w:rsidRPr="003C10CE" w:rsidRDefault="00E75B8A" w:rsidP="003C10C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Jako termin wykonania zamówienia należy rozumieć ilość dni kalendarzowych.</w:t>
      </w:r>
    </w:p>
    <w:p w14:paraId="00F82614" w14:textId="77777777" w:rsidR="00E75B8A" w:rsidRPr="003C10CE" w:rsidRDefault="00E75B8A" w:rsidP="003C10CE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Ostateczny termin wykonania zamówienia: do </w:t>
      </w:r>
      <w:r w:rsidR="0031410E" w:rsidRPr="003C10CE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3C10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659BC" w:rsidRPr="003C10C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C10CE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366F20" w:rsidRPr="003C10CE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AD97AE6" w14:textId="13151FC2" w:rsidR="00E75B8A" w:rsidRPr="003C10CE" w:rsidRDefault="00E75B8A" w:rsidP="003C10CE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18.2</w:t>
      </w:r>
      <w:r w:rsidR="00D27C7E">
        <w:rPr>
          <w:rFonts w:ascii="Times New Roman" w:hAnsi="Times New Roman" w:cs="Times New Roman"/>
          <w:sz w:val="24"/>
          <w:szCs w:val="24"/>
        </w:rPr>
        <w:t>.</w:t>
      </w:r>
      <w:r w:rsidRPr="003C10CE">
        <w:rPr>
          <w:rFonts w:ascii="Times New Roman" w:hAnsi="Times New Roman" w:cs="Times New Roman"/>
          <w:sz w:val="24"/>
          <w:szCs w:val="24"/>
        </w:rPr>
        <w:t xml:space="preserve"> Na ocenę końcową ofert będzie składała się suma punktów uzyskanych w kryterium cena, gwarancja i termin wykonania. Za najkorzystniejszą uznana zostanie oferta, która uzyska najwyższą liczbą punktów, maksymalna liczba punktów, jaką może osiągnąć oferta wynosi 100.</w:t>
      </w:r>
    </w:p>
    <w:p w14:paraId="144C94C9" w14:textId="77777777" w:rsidR="001540B6" w:rsidRPr="003C10CE" w:rsidRDefault="001540B6" w:rsidP="003C10CE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4B00B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XIX</w:t>
      </w:r>
    </w:p>
    <w:p w14:paraId="3E128BB5" w14:textId="77777777" w:rsidR="001540B6" w:rsidRPr="003C10CE" w:rsidRDefault="008631D9" w:rsidP="003C10CE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INFORMACJA DOTYCZĄCA ZAWARCIA UMOWY</w:t>
      </w:r>
    </w:p>
    <w:p w14:paraId="6886864D" w14:textId="2C700C2D" w:rsidR="001540B6" w:rsidRPr="003C10CE" w:rsidRDefault="00082ECA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19</w:t>
      </w:r>
      <w:r w:rsidR="008631D9" w:rsidRPr="003C10CE">
        <w:rPr>
          <w:rFonts w:ascii="Times New Roman" w:hAnsi="Times New Roman" w:cs="Times New Roman"/>
          <w:sz w:val="24"/>
          <w:szCs w:val="24"/>
        </w:rPr>
        <w:t>.1</w:t>
      </w:r>
      <w:r w:rsidR="00D27C7E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Oferent, który przetarg wygrał będzie zobowiązany do podpisania umowy w terminie do </w:t>
      </w:r>
      <w:r w:rsidR="00F35582" w:rsidRPr="003C10CE">
        <w:rPr>
          <w:rFonts w:ascii="Times New Roman" w:hAnsi="Times New Roman" w:cs="Times New Roman"/>
          <w:sz w:val="24"/>
          <w:szCs w:val="24"/>
        </w:rPr>
        <w:t>30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dni od dnia ogłoszenia wyników przetargu.</w:t>
      </w:r>
    </w:p>
    <w:p w14:paraId="0BDB393A" w14:textId="618FE4C0" w:rsidR="001E6266" w:rsidRPr="003C10CE" w:rsidRDefault="001E6266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19.</w:t>
      </w:r>
      <w:r w:rsidR="00D5259D" w:rsidRPr="003C10CE">
        <w:rPr>
          <w:rFonts w:ascii="Times New Roman" w:hAnsi="Times New Roman" w:cs="Times New Roman"/>
          <w:sz w:val="24"/>
          <w:szCs w:val="24"/>
        </w:rPr>
        <w:t>2</w:t>
      </w:r>
      <w:r w:rsidR="00D27C7E">
        <w:rPr>
          <w:rFonts w:ascii="Times New Roman" w:hAnsi="Times New Roman" w:cs="Times New Roman"/>
          <w:sz w:val="24"/>
          <w:szCs w:val="24"/>
        </w:rPr>
        <w:t>.</w:t>
      </w:r>
      <w:r w:rsidR="00D5259D" w:rsidRPr="003C10CE">
        <w:rPr>
          <w:rFonts w:ascii="Times New Roman" w:hAnsi="Times New Roman" w:cs="Times New Roman"/>
          <w:sz w:val="24"/>
          <w:szCs w:val="24"/>
        </w:rPr>
        <w:t xml:space="preserve"> Wzór umowy jaką Zamawiający zawrze z wybranym oferentem stanowi załącznik nr 10 do SIWZ.</w:t>
      </w:r>
    </w:p>
    <w:p w14:paraId="742F2635" w14:textId="684781C0" w:rsidR="001E6266" w:rsidRPr="003C10CE" w:rsidRDefault="001E6266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sz w:val="24"/>
          <w:szCs w:val="24"/>
        </w:rPr>
        <w:t>19.3</w:t>
      </w:r>
      <w:r w:rsidR="00D27C7E">
        <w:rPr>
          <w:sz w:val="24"/>
          <w:szCs w:val="24"/>
        </w:rPr>
        <w:t>.</w:t>
      </w:r>
      <w:r w:rsidRPr="003C10CE">
        <w:rPr>
          <w:sz w:val="24"/>
          <w:szCs w:val="24"/>
        </w:rPr>
        <w:t xml:space="preserve"> </w:t>
      </w:r>
      <w:r w:rsidRPr="003C10CE">
        <w:rPr>
          <w:kern w:val="0"/>
          <w:sz w:val="24"/>
          <w:szCs w:val="24"/>
        </w:rPr>
        <w:t>Na etapie realizacji przedmiotu zamówienia Wykonawca zobowiązany jest</w:t>
      </w:r>
      <w:r w:rsidR="00B77D82" w:rsidRPr="003C10CE">
        <w:rPr>
          <w:kern w:val="0"/>
          <w:sz w:val="24"/>
          <w:szCs w:val="24"/>
        </w:rPr>
        <w:t xml:space="preserve"> </w:t>
      </w:r>
      <w:r w:rsidRPr="003C10CE">
        <w:rPr>
          <w:kern w:val="0"/>
          <w:sz w:val="24"/>
          <w:szCs w:val="24"/>
        </w:rPr>
        <w:t>najpóźniej w ciągu trzydziestu pięciu dni roboczych od dnia podpisania umowy, do</w:t>
      </w:r>
      <w:r w:rsidR="00B77D82" w:rsidRPr="003C10CE">
        <w:rPr>
          <w:kern w:val="0"/>
          <w:sz w:val="24"/>
          <w:szCs w:val="24"/>
        </w:rPr>
        <w:t xml:space="preserve"> </w:t>
      </w:r>
      <w:r w:rsidRPr="003C10CE">
        <w:rPr>
          <w:kern w:val="0"/>
          <w:sz w:val="24"/>
          <w:szCs w:val="24"/>
        </w:rPr>
        <w:t>przedstawienia Zamawiającemu do akceptacji prototypu gabloty 4, jako</w:t>
      </w:r>
      <w:r w:rsidR="00B77D82" w:rsidRPr="003C10CE">
        <w:rPr>
          <w:kern w:val="0"/>
          <w:sz w:val="24"/>
          <w:szCs w:val="24"/>
        </w:rPr>
        <w:t xml:space="preserve"> </w:t>
      </w:r>
      <w:r w:rsidRPr="003C10CE">
        <w:rPr>
          <w:kern w:val="0"/>
          <w:sz w:val="24"/>
          <w:szCs w:val="24"/>
        </w:rPr>
        <w:t>reprezentatywnego przykładu zastosowanych rozwiązań konstrukcyjnych (600 x</w:t>
      </w:r>
      <w:r w:rsidR="00B77D82" w:rsidRPr="003C10CE">
        <w:rPr>
          <w:kern w:val="0"/>
          <w:sz w:val="24"/>
          <w:szCs w:val="24"/>
        </w:rPr>
        <w:t xml:space="preserve"> </w:t>
      </w:r>
      <w:r w:rsidRPr="003C10CE">
        <w:rPr>
          <w:kern w:val="0"/>
          <w:sz w:val="24"/>
          <w:szCs w:val="24"/>
        </w:rPr>
        <w:t>600 x 2000 mm) oraz celem oceny estetyki wykonania.</w:t>
      </w:r>
    </w:p>
    <w:p w14:paraId="32D5ED79" w14:textId="002E99C4" w:rsidR="001E6266" w:rsidRPr="003C10CE" w:rsidRDefault="00B77D82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kern w:val="0"/>
          <w:sz w:val="24"/>
          <w:szCs w:val="24"/>
        </w:rPr>
        <w:t>19.3.1</w:t>
      </w:r>
      <w:r w:rsidR="00D27C7E">
        <w:rPr>
          <w:kern w:val="0"/>
          <w:sz w:val="24"/>
          <w:szCs w:val="24"/>
        </w:rPr>
        <w:t>.</w:t>
      </w:r>
      <w:r w:rsidRPr="003C10CE">
        <w:rPr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W przypadku nie zaakceptowania prototypu przez Zamawiającego, Wykonawca</w:t>
      </w:r>
      <w:r w:rsidRPr="003C10CE">
        <w:rPr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dokona w ciągu 14 dni roboczych wskazanych zmian i przedstawi prototyp do</w:t>
      </w:r>
      <w:r w:rsidRPr="003C10CE">
        <w:rPr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ponownej akceptacji Zamawiającemu. W przypadku ponownego nie zaakceptowania</w:t>
      </w:r>
      <w:r w:rsidRPr="003C10CE">
        <w:rPr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przez Zamawiającego przedstawionego w ciągu 14 dni roboczych prototypu</w:t>
      </w:r>
      <w:r w:rsidR="001D3B73">
        <w:rPr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Zamawiający zastrzega sobie prawo do odstąpienia od Umowy z Wykonawcą bez</w:t>
      </w:r>
      <w:r w:rsidRPr="003C10CE">
        <w:rPr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ponoszenia jakichkolwiek kosztów</w:t>
      </w:r>
      <w:r w:rsidR="00D27C7E">
        <w:rPr>
          <w:kern w:val="0"/>
          <w:sz w:val="24"/>
          <w:szCs w:val="24"/>
        </w:rPr>
        <w:t xml:space="preserve"> związanych z przygotowaniem i wykonaniem </w:t>
      </w:r>
      <w:r w:rsidR="001E6266" w:rsidRPr="003C10CE">
        <w:rPr>
          <w:kern w:val="0"/>
          <w:sz w:val="24"/>
          <w:szCs w:val="24"/>
        </w:rPr>
        <w:t>prototypów.</w:t>
      </w:r>
    </w:p>
    <w:p w14:paraId="54041565" w14:textId="6AAF3AFE" w:rsidR="001E6266" w:rsidRPr="003C10CE" w:rsidRDefault="001D3B73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19.3.2</w:t>
      </w:r>
      <w:bookmarkStart w:id="0" w:name="_GoBack"/>
      <w:bookmarkEnd w:id="0"/>
      <w:r w:rsidR="00D27C7E">
        <w:rPr>
          <w:kern w:val="0"/>
          <w:sz w:val="24"/>
          <w:szCs w:val="24"/>
        </w:rPr>
        <w:t>.</w:t>
      </w:r>
      <w:r w:rsidR="00B77D82" w:rsidRPr="003C10CE">
        <w:rPr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Koszty wykonania prototypu Wykonawca zobowiązany jest uwzględnić w cenie</w:t>
      </w:r>
      <w:r w:rsidR="00B77D82" w:rsidRPr="003C10CE">
        <w:rPr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oferty.</w:t>
      </w:r>
    </w:p>
    <w:p w14:paraId="3BB5A6BF" w14:textId="46A66342" w:rsidR="001E6266" w:rsidRPr="003C10CE" w:rsidRDefault="00B77D82" w:rsidP="003C10CE">
      <w:pPr>
        <w:widowControl/>
        <w:autoSpaceDE w:val="0"/>
        <w:adjustRightInd w:val="0"/>
        <w:jc w:val="both"/>
        <w:textAlignment w:val="auto"/>
        <w:rPr>
          <w:bCs/>
          <w:kern w:val="0"/>
          <w:sz w:val="24"/>
          <w:szCs w:val="24"/>
        </w:rPr>
      </w:pPr>
      <w:r w:rsidRPr="003C10CE">
        <w:rPr>
          <w:bCs/>
          <w:kern w:val="0"/>
          <w:sz w:val="24"/>
          <w:szCs w:val="24"/>
        </w:rPr>
        <w:t>19.4</w:t>
      </w:r>
      <w:r w:rsidR="00D27C7E">
        <w:rPr>
          <w:bCs/>
          <w:kern w:val="0"/>
          <w:sz w:val="24"/>
          <w:szCs w:val="24"/>
        </w:rPr>
        <w:t>.</w:t>
      </w:r>
      <w:r w:rsidRPr="003C10CE">
        <w:rPr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Ze względu na duże obciążenia generowane przez szklane drzwi gabloty,</w:t>
      </w:r>
      <w:r w:rsidRPr="003C10CE">
        <w:rPr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 xml:space="preserve">Wykonawca zobowiązany jest przedstawić przy dostarczeniu </w:t>
      </w:r>
      <w:r w:rsidRPr="003C10CE">
        <w:rPr>
          <w:kern w:val="0"/>
          <w:sz w:val="24"/>
          <w:szCs w:val="24"/>
        </w:rPr>
        <w:t xml:space="preserve">prototypu </w:t>
      </w:r>
      <w:r w:rsidR="001E6266" w:rsidRPr="003C10CE">
        <w:rPr>
          <w:kern w:val="0"/>
          <w:sz w:val="24"/>
          <w:szCs w:val="24"/>
        </w:rPr>
        <w:t>następujące</w:t>
      </w:r>
      <w:r w:rsidRPr="003C10CE">
        <w:rPr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dokumenty</w:t>
      </w:r>
      <w:r w:rsidRPr="003C10CE">
        <w:rPr>
          <w:bCs/>
          <w:kern w:val="0"/>
          <w:sz w:val="24"/>
          <w:szCs w:val="24"/>
        </w:rPr>
        <w:t xml:space="preserve"> (ich brak będzie oznaczał odrzucenie prototypu)</w:t>
      </w:r>
      <w:r w:rsidR="001E6266" w:rsidRPr="003C10CE">
        <w:rPr>
          <w:kern w:val="0"/>
          <w:sz w:val="24"/>
          <w:szCs w:val="24"/>
        </w:rPr>
        <w:t>:</w:t>
      </w:r>
    </w:p>
    <w:p w14:paraId="42CACC2C" w14:textId="757D166D" w:rsidR="001E6266" w:rsidRPr="003C10CE" w:rsidRDefault="003E2549" w:rsidP="003C10CE">
      <w:pPr>
        <w:widowControl/>
        <w:autoSpaceDE w:val="0"/>
        <w:adjustRightInd w:val="0"/>
        <w:jc w:val="both"/>
        <w:textAlignment w:val="auto"/>
        <w:rPr>
          <w:b/>
          <w:bCs/>
          <w:kern w:val="0"/>
          <w:sz w:val="24"/>
          <w:szCs w:val="24"/>
        </w:rPr>
      </w:pPr>
      <w:r w:rsidRPr="003C10CE">
        <w:rPr>
          <w:bCs/>
          <w:kern w:val="0"/>
          <w:sz w:val="24"/>
          <w:szCs w:val="24"/>
        </w:rPr>
        <w:t>a)</w:t>
      </w:r>
      <w:r w:rsidR="00D27C7E">
        <w:rPr>
          <w:bCs/>
          <w:kern w:val="0"/>
          <w:sz w:val="24"/>
          <w:szCs w:val="24"/>
        </w:rPr>
        <w:t xml:space="preserve"> S</w:t>
      </w:r>
      <w:r w:rsidR="001E6266" w:rsidRPr="003C10CE">
        <w:rPr>
          <w:bCs/>
          <w:kern w:val="0"/>
          <w:sz w:val="24"/>
          <w:szCs w:val="24"/>
        </w:rPr>
        <w:t>prawozdanie z badań wytrzymałościowych zawiasów oraz</w:t>
      </w:r>
      <w:r w:rsidRPr="003C10CE">
        <w:rPr>
          <w:bCs/>
          <w:kern w:val="0"/>
          <w:sz w:val="24"/>
          <w:szCs w:val="24"/>
        </w:rPr>
        <w:t xml:space="preserve"> </w:t>
      </w:r>
      <w:r w:rsidR="001E6266" w:rsidRPr="003C10CE">
        <w:rPr>
          <w:bCs/>
          <w:kern w:val="0"/>
          <w:sz w:val="24"/>
          <w:szCs w:val="24"/>
        </w:rPr>
        <w:t>miejsca połączenia profilu z płaszczyzną lakierowanego szkła.</w:t>
      </w:r>
      <w:r w:rsidR="001E6266" w:rsidRPr="003C10C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Badania</w:t>
      </w:r>
      <w:r w:rsidRPr="003C10C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muszą być przeprowadzone przez Akredytowane Laboratorium</w:t>
      </w:r>
      <w:r w:rsidRPr="003C10C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Wytrzymałości Materiałów, posiadające akredytację Polskiego Centrum</w:t>
      </w:r>
      <w:r w:rsidRPr="003C10C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Akredytacji lub innej równoważnej kompetencyjnie instytucji oraz muszą</w:t>
      </w:r>
      <w:r w:rsidRPr="003C10C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określać maksymalne siły, które mogą przenosić zawiasy. Siły te należy</w:t>
      </w:r>
      <w:r w:rsidRPr="003C10C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uwzględnić w obliczeniach inżynierskich wykonanych przez konstruktora z</w:t>
      </w:r>
      <w:r w:rsidRPr="003C10C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uprawnie</w:t>
      </w:r>
      <w:r w:rsidR="00D27C7E">
        <w:rPr>
          <w:kern w:val="0"/>
          <w:sz w:val="24"/>
          <w:szCs w:val="24"/>
        </w:rPr>
        <w:t>niami w zakresie konstrukcyjno-</w:t>
      </w:r>
      <w:r w:rsidR="001E6266" w:rsidRPr="003C10CE">
        <w:rPr>
          <w:kern w:val="0"/>
          <w:sz w:val="24"/>
          <w:szCs w:val="24"/>
        </w:rPr>
        <w:t xml:space="preserve"> budowalnym, dotyczących</w:t>
      </w:r>
      <w:r w:rsidRPr="003C10C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spełnienia norm bezpieczeństwa w zakresie statystyki , konstrukcji oraz</w:t>
      </w:r>
      <w:r w:rsidRPr="003C10C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 xml:space="preserve">eksploatacji gablot. </w:t>
      </w:r>
      <w:r w:rsidR="001E6266" w:rsidRPr="003C10CE">
        <w:rPr>
          <w:bCs/>
          <w:kern w:val="0"/>
          <w:sz w:val="24"/>
          <w:szCs w:val="24"/>
        </w:rPr>
        <w:t>Opinia konstruktora, którą należy dostarczyć przy</w:t>
      </w:r>
      <w:r w:rsidRPr="003C10CE">
        <w:rPr>
          <w:bCs/>
          <w:kern w:val="0"/>
          <w:sz w:val="24"/>
          <w:szCs w:val="24"/>
        </w:rPr>
        <w:t xml:space="preserve"> </w:t>
      </w:r>
      <w:r w:rsidR="001E6266" w:rsidRPr="003C10CE">
        <w:rPr>
          <w:bCs/>
          <w:kern w:val="0"/>
          <w:sz w:val="24"/>
          <w:szCs w:val="24"/>
        </w:rPr>
        <w:t>dostawie gabloty</w:t>
      </w:r>
      <w:r w:rsidR="001E6266" w:rsidRPr="003C10C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ma dotyczyć przypadków najbardziej niebezpiecznych.</w:t>
      </w:r>
      <w:r w:rsidRPr="003C10C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Wybór opisanych przypadków należy uzasadnić.</w:t>
      </w:r>
    </w:p>
    <w:p w14:paraId="308E1833" w14:textId="29F483B6" w:rsidR="001E6266" w:rsidRPr="00D27C7E" w:rsidRDefault="003E2549" w:rsidP="003C10CE">
      <w:pPr>
        <w:widowControl/>
        <w:autoSpaceDE w:val="0"/>
        <w:adjustRightInd w:val="0"/>
        <w:jc w:val="both"/>
        <w:textAlignment w:val="auto"/>
        <w:rPr>
          <w:b/>
          <w:bCs/>
          <w:kern w:val="0"/>
          <w:sz w:val="24"/>
          <w:szCs w:val="24"/>
        </w:rPr>
      </w:pPr>
      <w:r w:rsidRPr="003C10CE">
        <w:rPr>
          <w:bCs/>
          <w:kern w:val="0"/>
          <w:sz w:val="24"/>
          <w:szCs w:val="24"/>
        </w:rPr>
        <w:t>b)</w:t>
      </w:r>
      <w:r w:rsidRPr="003C10C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b/>
          <w:bCs/>
          <w:kern w:val="0"/>
          <w:sz w:val="24"/>
          <w:szCs w:val="24"/>
        </w:rPr>
        <w:t xml:space="preserve"> </w:t>
      </w:r>
      <w:r w:rsidR="00D27C7E">
        <w:rPr>
          <w:bCs/>
          <w:kern w:val="0"/>
          <w:sz w:val="24"/>
          <w:szCs w:val="24"/>
        </w:rPr>
        <w:t>S</w:t>
      </w:r>
      <w:r w:rsidR="001E6266" w:rsidRPr="003C10CE">
        <w:rPr>
          <w:bCs/>
          <w:kern w:val="0"/>
          <w:sz w:val="24"/>
          <w:szCs w:val="24"/>
        </w:rPr>
        <w:t>prawozdanie z Badań dotyczących korozyjności materiałów</w:t>
      </w:r>
      <w:r w:rsidRPr="003C10CE">
        <w:rPr>
          <w:bCs/>
          <w:kern w:val="0"/>
          <w:sz w:val="24"/>
          <w:szCs w:val="24"/>
        </w:rPr>
        <w:t xml:space="preserve"> </w:t>
      </w:r>
      <w:r w:rsidR="001E6266" w:rsidRPr="003C10CE">
        <w:rPr>
          <w:bCs/>
          <w:kern w:val="0"/>
          <w:sz w:val="24"/>
          <w:szCs w:val="24"/>
        </w:rPr>
        <w:t>używanych prze</w:t>
      </w:r>
      <w:r w:rsidR="00D27C7E">
        <w:rPr>
          <w:bCs/>
          <w:kern w:val="0"/>
          <w:sz w:val="24"/>
          <w:szCs w:val="24"/>
        </w:rPr>
        <w:t xml:space="preserve">z Wykonawcę do produkcji gablot tj. </w:t>
      </w:r>
      <w:r w:rsidR="001E6266" w:rsidRPr="003C10CE">
        <w:rPr>
          <w:kern w:val="0"/>
          <w:sz w:val="24"/>
          <w:szCs w:val="24"/>
        </w:rPr>
        <w:t>„ODDY TEST”.</w:t>
      </w:r>
      <w:r w:rsidRPr="003C10C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Raport musi dotyczyć zastosowanego do klejenia szyb z profilami</w:t>
      </w:r>
      <w:r w:rsidRPr="003C10C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konstrukcyjnymi kleju, lakieru zastosowanego do wykonania „masek na</w:t>
      </w:r>
      <w:r w:rsidRPr="003C10C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szkle”, użytego silikonu do doszczelnienia gabloty oraz pozostałych uszczelek</w:t>
      </w:r>
      <w:r w:rsidRPr="003C10C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zastosowanych w prototypie. Akceptowany będzie Raport z Badań wydany</w:t>
      </w:r>
      <w:r w:rsidRPr="003C10C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przez uznane laboratorium muzealne. Rezultaty testu maj</w:t>
      </w:r>
      <w:r w:rsidRPr="003C10CE">
        <w:rPr>
          <w:kern w:val="0"/>
          <w:sz w:val="24"/>
          <w:szCs w:val="24"/>
        </w:rPr>
        <w:t>ą</w:t>
      </w:r>
      <w:r w:rsidR="001E6266" w:rsidRPr="003C10CE">
        <w:rPr>
          <w:kern w:val="0"/>
          <w:sz w:val="24"/>
          <w:szCs w:val="24"/>
        </w:rPr>
        <w:t xml:space="preserve"> jednoznacznie</w:t>
      </w:r>
      <w:r w:rsidRPr="003C10C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gwarantować brak zagrożeń ze strony stosowanych w budowie gablot</w:t>
      </w:r>
      <w:r w:rsidRPr="003C10C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materiałów w odniesieniu do zbiorów muzealnych prezentowanych w</w:t>
      </w:r>
      <w:r w:rsidR="00D27C7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gablotach.</w:t>
      </w:r>
    </w:p>
    <w:p w14:paraId="56431D30" w14:textId="77777777" w:rsidR="001E6266" w:rsidRPr="003C10CE" w:rsidRDefault="0038358B" w:rsidP="003C10CE">
      <w:pPr>
        <w:widowControl/>
        <w:autoSpaceDE w:val="0"/>
        <w:adjustRightInd w:val="0"/>
        <w:jc w:val="both"/>
        <w:textAlignment w:val="auto"/>
        <w:rPr>
          <w:kern w:val="0"/>
          <w:sz w:val="24"/>
          <w:szCs w:val="24"/>
        </w:rPr>
      </w:pPr>
      <w:r w:rsidRPr="003C10CE">
        <w:rPr>
          <w:bCs/>
          <w:kern w:val="0"/>
          <w:sz w:val="24"/>
          <w:szCs w:val="24"/>
        </w:rPr>
        <w:t>c)</w:t>
      </w:r>
      <w:r w:rsidR="001E6266" w:rsidRPr="003C10CE">
        <w:rPr>
          <w:bCs/>
          <w:kern w:val="0"/>
          <w:sz w:val="24"/>
          <w:szCs w:val="24"/>
        </w:rPr>
        <w:t xml:space="preserve"> Raport z badań szczelności gabloty</w:t>
      </w:r>
      <w:r w:rsidR="001E6266" w:rsidRPr="003C10CE">
        <w:rPr>
          <w:b/>
          <w:bCs/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prototypowej przeprowadzonych w</w:t>
      </w:r>
      <w:r w:rsidRPr="003C10CE">
        <w:rPr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obecności Zamawiającego. W celu zapewnienia neutralnego otoczenia</w:t>
      </w:r>
      <w:r w:rsidRPr="003C10CE">
        <w:rPr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prezentowanym obiektom oraz utrzymania odpowiedniej wilgotności</w:t>
      </w:r>
      <w:r w:rsidRPr="003C10CE">
        <w:rPr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względnej wewnątrz gabloty, powinna ona mieć szczelność na poziomie</w:t>
      </w:r>
      <w:r w:rsidRPr="003C10CE">
        <w:rPr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współczynnika ACD nie wyższym niż 0,4 (maksymalnie jedna wymiana</w:t>
      </w:r>
      <w:r w:rsidRPr="003C10CE">
        <w:rPr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powietrza w gablocie na dwa i pół dnia). Wykonawca musi dokonać</w:t>
      </w:r>
      <w:r w:rsidRPr="003C10CE">
        <w:rPr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pomiarów szczelności gabloty i wykazać, że warunek ten został zachowany.</w:t>
      </w:r>
      <w:r w:rsidRPr="003C10CE">
        <w:rPr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Pomiar ma być przeprowadzony atestowanym sprzętem zgodnie z normą PNEN</w:t>
      </w:r>
      <w:r w:rsidRPr="003C10CE">
        <w:rPr>
          <w:kern w:val="0"/>
          <w:sz w:val="24"/>
          <w:szCs w:val="24"/>
        </w:rPr>
        <w:t xml:space="preserve"> </w:t>
      </w:r>
      <w:r w:rsidR="001E6266" w:rsidRPr="003C10CE">
        <w:rPr>
          <w:kern w:val="0"/>
          <w:sz w:val="24"/>
          <w:szCs w:val="24"/>
        </w:rPr>
        <w:t>ISO 12569.</w:t>
      </w:r>
    </w:p>
    <w:p w14:paraId="67C3B146" w14:textId="70EABAA0" w:rsidR="001E6266" w:rsidRPr="003C10CE" w:rsidRDefault="001E6266" w:rsidP="003C10CE">
      <w:pPr>
        <w:widowControl/>
        <w:autoSpaceDE w:val="0"/>
        <w:adjustRightInd w:val="0"/>
        <w:jc w:val="both"/>
        <w:textAlignment w:val="auto"/>
        <w:rPr>
          <w:b/>
          <w:bCs/>
          <w:kern w:val="0"/>
          <w:sz w:val="24"/>
          <w:szCs w:val="24"/>
        </w:rPr>
      </w:pPr>
    </w:p>
    <w:p w14:paraId="5974A76A" w14:textId="553D1F48" w:rsidR="00D5259D" w:rsidRPr="003C10CE" w:rsidRDefault="001E6266" w:rsidP="003C10CE">
      <w:pPr>
        <w:widowControl/>
        <w:autoSpaceDE w:val="0"/>
        <w:adjustRightInd w:val="0"/>
        <w:jc w:val="both"/>
        <w:textAlignment w:val="auto"/>
        <w:rPr>
          <w:b/>
          <w:bCs/>
          <w:kern w:val="0"/>
          <w:sz w:val="24"/>
          <w:szCs w:val="24"/>
        </w:rPr>
      </w:pPr>
      <w:r w:rsidRPr="003C10CE">
        <w:rPr>
          <w:b/>
          <w:bCs/>
          <w:kern w:val="0"/>
          <w:sz w:val="24"/>
          <w:szCs w:val="24"/>
        </w:rPr>
        <w:lastRenderedPageBreak/>
        <w:t>Wykonawca zadania jest zobowiązany do szczegółowego i w najwyższej jakości</w:t>
      </w:r>
      <w:r w:rsidR="0038358B" w:rsidRPr="003C10CE">
        <w:rPr>
          <w:b/>
          <w:bCs/>
          <w:kern w:val="0"/>
          <w:sz w:val="24"/>
          <w:szCs w:val="24"/>
        </w:rPr>
        <w:t xml:space="preserve"> </w:t>
      </w:r>
      <w:r w:rsidRPr="003C10CE">
        <w:rPr>
          <w:b/>
          <w:bCs/>
          <w:kern w:val="0"/>
          <w:sz w:val="24"/>
          <w:szCs w:val="24"/>
        </w:rPr>
        <w:t>wykonania gablot muzealnych. Wszystkie szczegóły należy omówić i</w:t>
      </w:r>
      <w:r w:rsidR="0038358B" w:rsidRPr="003C10CE">
        <w:rPr>
          <w:b/>
          <w:bCs/>
          <w:kern w:val="0"/>
          <w:sz w:val="24"/>
          <w:szCs w:val="24"/>
        </w:rPr>
        <w:t xml:space="preserve"> </w:t>
      </w:r>
      <w:r w:rsidRPr="003C10CE">
        <w:rPr>
          <w:b/>
          <w:bCs/>
          <w:kern w:val="0"/>
          <w:sz w:val="24"/>
          <w:szCs w:val="24"/>
        </w:rPr>
        <w:t xml:space="preserve">zaprezentować </w:t>
      </w:r>
      <w:r w:rsidR="00D27C7E">
        <w:rPr>
          <w:b/>
          <w:bCs/>
          <w:kern w:val="0"/>
          <w:sz w:val="24"/>
          <w:szCs w:val="24"/>
        </w:rPr>
        <w:t xml:space="preserve">do zatwierdzenia przez Dyrektora MOZK i </w:t>
      </w:r>
      <w:r w:rsidRPr="003C10CE">
        <w:rPr>
          <w:b/>
          <w:bCs/>
          <w:kern w:val="0"/>
          <w:sz w:val="24"/>
          <w:szCs w:val="24"/>
        </w:rPr>
        <w:t>Projektanta wystawy.</w:t>
      </w:r>
    </w:p>
    <w:p w14:paraId="6B47774E" w14:textId="77777777" w:rsidR="00D5259D" w:rsidRPr="003C10CE" w:rsidRDefault="00D5259D" w:rsidP="003C10CE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</w:p>
    <w:p w14:paraId="2FB8D775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>ROZDZIAŁ XX</w:t>
      </w:r>
    </w:p>
    <w:p w14:paraId="612E818A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 w:rsidRPr="003C10CE">
        <w:rPr>
          <w:rFonts w:ascii="Times New Roman" w:eastAsia="Times New Roman" w:hAnsi="Times New Roman" w:cs="Times New Roman"/>
          <w:b/>
          <w:bCs/>
        </w:rPr>
        <w:t>ISTOTNE DLA STRON POSTANOWIENIA, KTÓRE MOGĄ BYĆ WPROWADZONE DO TREŚCI UMOWY</w:t>
      </w:r>
    </w:p>
    <w:p w14:paraId="502C6366" w14:textId="77777777" w:rsidR="001540B6" w:rsidRPr="003C10CE" w:rsidRDefault="001540B6" w:rsidP="003C10CE">
      <w:pPr>
        <w:pStyle w:val="Default"/>
        <w:jc w:val="both"/>
        <w:rPr>
          <w:rFonts w:ascii="Times New Roman" w:hAnsi="Times New Roman" w:cs="Times New Roman"/>
        </w:rPr>
      </w:pPr>
    </w:p>
    <w:p w14:paraId="51EE18D8" w14:textId="77777777" w:rsidR="001540B6" w:rsidRPr="003C10CE" w:rsidRDefault="00082ECA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20</w:t>
      </w:r>
      <w:r w:rsidR="008631D9" w:rsidRPr="003C10CE">
        <w:rPr>
          <w:rFonts w:ascii="Times New Roman" w:eastAsia="Times New Roman" w:hAnsi="Times New Roman" w:cs="Times New Roman"/>
        </w:rPr>
        <w:t>.1. Postanowienia umowy powinny być zgodne z warunkami określonymi w niniejszej SIWZ oraz we wzorze umowy, który stanowi załącznik nr 10 do SIWZ.</w:t>
      </w:r>
    </w:p>
    <w:p w14:paraId="363BF9AD" w14:textId="77777777" w:rsidR="001540B6" w:rsidRPr="003C10CE" w:rsidRDefault="00082ECA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20</w:t>
      </w:r>
      <w:r w:rsidR="008631D9" w:rsidRPr="003C10CE">
        <w:rPr>
          <w:rFonts w:ascii="Times New Roman" w:eastAsia="Times New Roman" w:hAnsi="Times New Roman" w:cs="Times New Roman"/>
        </w:rPr>
        <w:t xml:space="preserve">.2. W oparciu o art. 144 ustawy </w:t>
      </w:r>
      <w:proofErr w:type="spellStart"/>
      <w:r w:rsidR="008631D9" w:rsidRPr="003C10CE">
        <w:rPr>
          <w:rFonts w:ascii="Times New Roman" w:eastAsia="Times New Roman" w:hAnsi="Times New Roman" w:cs="Times New Roman"/>
        </w:rPr>
        <w:t>Pzp</w:t>
      </w:r>
      <w:proofErr w:type="spellEnd"/>
      <w:r w:rsidR="008631D9" w:rsidRPr="003C10CE">
        <w:rPr>
          <w:rFonts w:ascii="Times New Roman" w:eastAsia="Times New Roman" w:hAnsi="Times New Roman" w:cs="Times New Roman"/>
        </w:rPr>
        <w:t xml:space="preserve"> Zamawiający dopuszcza możliwość zmiany umowy w następujących przypadkach:</w:t>
      </w:r>
    </w:p>
    <w:p w14:paraId="35E62835" w14:textId="77777777" w:rsidR="001540B6" w:rsidRPr="003C10CE" w:rsidRDefault="008631D9" w:rsidP="003C10CE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a</w:t>
      </w:r>
      <w:r w:rsidR="004210F4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W zakresie przedmiotu zamówienia, w sytuacji gdy zaszły okoliczności, których nie można było przewidzieć, a które skutkują zmianą sposobu ich wykonania.</w:t>
      </w:r>
    </w:p>
    <w:p w14:paraId="59A1423C" w14:textId="77777777" w:rsidR="001540B6" w:rsidRPr="003C10CE" w:rsidRDefault="008631D9" w:rsidP="003C10CE">
      <w:pPr>
        <w:pStyle w:val="Default"/>
        <w:jc w:val="both"/>
        <w:rPr>
          <w:rFonts w:ascii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b</w:t>
      </w:r>
      <w:r w:rsidR="004210F4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W zakresie wynagrodzenia, jeżeli zmiany te są korzystne dla Zamawiającego, a w szczególności w przypadku zmniejszenia ilościowej realizacji zamówienia.</w:t>
      </w:r>
    </w:p>
    <w:p w14:paraId="1A76CE7E" w14:textId="77777777" w:rsidR="001540B6" w:rsidRPr="003C10CE" w:rsidRDefault="008631D9" w:rsidP="003C10CE">
      <w:pPr>
        <w:pStyle w:val="Default"/>
        <w:spacing w:after="240"/>
        <w:jc w:val="both"/>
        <w:rPr>
          <w:rFonts w:ascii="Times New Roman" w:eastAsia="Times New Roman" w:hAnsi="Times New Roman" w:cs="Times New Roman"/>
        </w:rPr>
      </w:pPr>
      <w:r w:rsidRPr="003C10CE">
        <w:rPr>
          <w:rFonts w:ascii="Times New Roman" w:eastAsia="Times New Roman" w:hAnsi="Times New Roman" w:cs="Times New Roman"/>
        </w:rPr>
        <w:t>c</w:t>
      </w:r>
      <w:r w:rsidR="004210F4" w:rsidRPr="003C10CE">
        <w:rPr>
          <w:rFonts w:ascii="Times New Roman" w:eastAsia="Times New Roman" w:hAnsi="Times New Roman" w:cs="Times New Roman"/>
        </w:rPr>
        <w:t>)</w:t>
      </w:r>
      <w:r w:rsidRPr="003C10CE">
        <w:rPr>
          <w:rFonts w:ascii="Times New Roman" w:eastAsia="Times New Roman" w:hAnsi="Times New Roman" w:cs="Times New Roman"/>
        </w:rPr>
        <w:t xml:space="preserve"> W zakresie zmiany podwykonawców, o ile Zamawiający będzie korzystał z pomocy podwykonawców – na zasadach określonych w </w:t>
      </w:r>
      <w:proofErr w:type="spellStart"/>
      <w:r w:rsidRPr="003C10CE">
        <w:rPr>
          <w:rFonts w:ascii="Times New Roman" w:eastAsia="Times New Roman" w:hAnsi="Times New Roman" w:cs="Times New Roman"/>
        </w:rPr>
        <w:t>UPzp</w:t>
      </w:r>
      <w:proofErr w:type="spellEnd"/>
      <w:r w:rsidRPr="003C10CE">
        <w:rPr>
          <w:rFonts w:ascii="Times New Roman" w:eastAsia="Times New Roman" w:hAnsi="Times New Roman" w:cs="Times New Roman"/>
        </w:rPr>
        <w:t>.</w:t>
      </w:r>
    </w:p>
    <w:p w14:paraId="5ADC7151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XXI</w:t>
      </w:r>
    </w:p>
    <w:p w14:paraId="55F41D72" w14:textId="77777777" w:rsidR="001540B6" w:rsidRPr="003C10CE" w:rsidRDefault="008631D9" w:rsidP="003C10CE">
      <w:pPr>
        <w:pStyle w:val="Bezodstpw1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ŚRODKI OCHRONY PRAWNEJ</w:t>
      </w:r>
    </w:p>
    <w:p w14:paraId="111A8345" w14:textId="24E5E340" w:rsidR="001540B6" w:rsidRPr="003C10CE" w:rsidRDefault="00082ECA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21</w:t>
      </w:r>
      <w:r w:rsidR="008631D9" w:rsidRPr="003C10CE">
        <w:rPr>
          <w:rFonts w:ascii="Times New Roman" w:hAnsi="Times New Roman" w:cs="Times New Roman"/>
          <w:sz w:val="24"/>
          <w:szCs w:val="24"/>
        </w:rPr>
        <w:t>.1</w:t>
      </w:r>
      <w:r w:rsidR="00D27C7E">
        <w:rPr>
          <w:rFonts w:ascii="Times New Roman" w:hAnsi="Times New Roman" w:cs="Times New Roman"/>
          <w:sz w:val="24"/>
          <w:szCs w:val="24"/>
        </w:rPr>
        <w:t>.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Uczestnikowi postępowania przysługują środki ochrony prawnej wyszczególnione w dziale VI ustawy </w:t>
      </w:r>
      <w:bookmarkStart w:id="1" w:name="main-form%252525252525252525252525252525"/>
      <w:r w:rsidR="008631D9" w:rsidRPr="003C10CE">
        <w:rPr>
          <w:rFonts w:ascii="Times New Roman" w:hAnsi="Times New Roman" w:cs="Times New Roman"/>
          <w:sz w:val="24"/>
          <w:szCs w:val="24"/>
        </w:rPr>
        <w:t>z dnia 29 stycznia 2004 roku Prawo zamówień publicznych.</w:t>
      </w:r>
    </w:p>
    <w:p w14:paraId="412AB446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W szczególności:</w:t>
      </w:r>
    </w:p>
    <w:bookmarkEnd w:id="1"/>
    <w:p w14:paraId="1E52C2D7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1. Odwołanie przysługuje wyłącznie od niezgodnej z przepisami ustawy czynności zamawiającego podjętej w postępowaniu o udzielenie zamówienia lub zaniechania czynności, do której zamawiający jest zobowiązany na podstawie ustawy.</w:t>
      </w:r>
    </w:p>
    <w:p w14:paraId="68096AAD" w14:textId="77777777" w:rsidR="001540B6" w:rsidRPr="003C10CE" w:rsidRDefault="008631D9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2.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14:paraId="4C4E4E02" w14:textId="77777777" w:rsidR="001540B6" w:rsidRPr="003C10CE" w:rsidRDefault="008631D9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3. Odwołanie wnosi się do Prezesa Izby w formie pisemnej w postaci papierowej albo w postaci elektronicznej, opatrzone odpowiednio własnoręcznym podpisem albo kwalifikowanym podpisem elektronicznym.</w:t>
      </w:r>
    </w:p>
    <w:p w14:paraId="7313706D" w14:textId="77777777" w:rsidR="001540B6" w:rsidRPr="003C10CE" w:rsidRDefault="008631D9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4. Odwołujący przesyła kopię odwołania zamawiającemu przed upływem terminu do wniesienia odwołania w taki sposób, aby mógł on zapoznać się z jego treścią przed upływem tego terminu.</w:t>
      </w:r>
    </w:p>
    <w:p w14:paraId="4BCCED4C" w14:textId="77777777" w:rsidR="001540B6" w:rsidRPr="003C10CE" w:rsidRDefault="008631D9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5. Na orzeczenie Izby stronom oraz uczestnikom postępowania odwoławczego przysługuje skarga do sądu.</w:t>
      </w:r>
    </w:p>
    <w:p w14:paraId="0FB86570" w14:textId="77777777" w:rsidR="001540B6" w:rsidRPr="003C10CE" w:rsidRDefault="008631D9" w:rsidP="003C10CE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6. 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30183196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Załączniki:</w:t>
      </w:r>
    </w:p>
    <w:p w14:paraId="2B330E4D" w14:textId="77777777" w:rsidR="001540B6" w:rsidRPr="003C10CE" w:rsidRDefault="00FF44BF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Załącznik nr 1</w:t>
      </w:r>
      <w:r w:rsidR="00252250" w:rsidRPr="003C10CE">
        <w:rPr>
          <w:rFonts w:ascii="Times New Roman" w:hAnsi="Times New Roman" w:cs="Times New Roman"/>
          <w:sz w:val="24"/>
          <w:szCs w:val="24"/>
        </w:rPr>
        <w:t xml:space="preserve"> – Projekt gablot muzealnych.</w:t>
      </w:r>
    </w:p>
    <w:p w14:paraId="60B86C66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Załącznik nr 2 - Formularz oferty.</w:t>
      </w:r>
    </w:p>
    <w:p w14:paraId="1E236963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 xml:space="preserve">Załącznik nr 3 </w:t>
      </w:r>
      <w:r w:rsidR="00082ECA" w:rsidRPr="003C10CE">
        <w:rPr>
          <w:rFonts w:ascii="Times New Roman" w:hAnsi="Times New Roman" w:cs="Times New Roman"/>
          <w:sz w:val="24"/>
          <w:szCs w:val="24"/>
        </w:rPr>
        <w:t>–</w:t>
      </w:r>
      <w:r w:rsidRPr="003C10CE">
        <w:rPr>
          <w:rFonts w:ascii="Times New Roman" w:hAnsi="Times New Roman" w:cs="Times New Roman"/>
          <w:sz w:val="24"/>
          <w:szCs w:val="24"/>
        </w:rPr>
        <w:t xml:space="preserve"> Oświadczenie Wykonawcy o spełnianiu warunków określonych w Art. 22 ust. 1 </w:t>
      </w:r>
      <w:hyperlink r:id="rId7" w:history="1">
        <w:r w:rsidRPr="003C10CE">
          <w:rPr>
            <w:rFonts w:ascii="Times New Roman" w:hAnsi="Times New Roman" w:cs="Times New Roman"/>
            <w:color w:val="000000"/>
            <w:sz w:val="24"/>
            <w:szCs w:val="24"/>
          </w:rPr>
          <w:t>Usta</w:t>
        </w:r>
        <w:r w:rsidR="00082ECA" w:rsidRPr="003C10CE">
          <w:rPr>
            <w:rFonts w:ascii="Times New Roman" w:hAnsi="Times New Roman" w:cs="Times New Roman"/>
            <w:color w:val="000000"/>
            <w:sz w:val="24"/>
            <w:szCs w:val="24"/>
          </w:rPr>
          <w:t xml:space="preserve">wy z dnia 29 stycznia 2004 r. </w:t>
        </w:r>
        <w:r w:rsidRPr="003C10CE">
          <w:rPr>
            <w:rFonts w:ascii="Times New Roman" w:hAnsi="Times New Roman" w:cs="Times New Roman"/>
            <w:color w:val="000000"/>
            <w:sz w:val="24"/>
            <w:szCs w:val="24"/>
          </w:rPr>
          <w:t>Prawo zamówień publicznych (Dz. U. z  2017 r. Poz. 1579)</w:t>
        </w:r>
      </w:hyperlink>
      <w:r w:rsidRPr="003C10C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4F8EB6C2" w14:textId="77777777" w:rsidR="001540B6" w:rsidRPr="003C10CE" w:rsidRDefault="008631D9" w:rsidP="003C10CE">
      <w:pPr>
        <w:pStyle w:val="Bezodstpw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0CE">
        <w:rPr>
          <w:rFonts w:ascii="Times New Roman" w:hAnsi="Times New Roman" w:cs="Times New Roman"/>
          <w:color w:val="000000"/>
          <w:sz w:val="24"/>
          <w:szCs w:val="24"/>
        </w:rPr>
        <w:t xml:space="preserve">Załącznik nr 4 </w:t>
      </w:r>
      <w:r w:rsidR="00082ECA" w:rsidRPr="003C10C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C10CE">
        <w:rPr>
          <w:rFonts w:ascii="Times New Roman" w:hAnsi="Times New Roman" w:cs="Times New Roman"/>
          <w:color w:val="000000"/>
          <w:sz w:val="24"/>
          <w:szCs w:val="24"/>
        </w:rPr>
        <w:t xml:space="preserve"> Oświadczenie Wykonawcy o braku podstaw do wykluczenia.</w:t>
      </w:r>
    </w:p>
    <w:p w14:paraId="3106085E" w14:textId="77777777" w:rsidR="001540B6" w:rsidRPr="003C10CE" w:rsidRDefault="00790928" w:rsidP="003C10CE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lastRenderedPageBreak/>
        <w:t>Załącznik nr 5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082ECA" w:rsidRPr="003C10CE">
        <w:rPr>
          <w:rFonts w:ascii="Times New Roman" w:hAnsi="Times New Roman" w:cs="Times New Roman"/>
          <w:sz w:val="24"/>
          <w:szCs w:val="24"/>
        </w:rPr>
        <w:t>–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8631D9" w:rsidRPr="003C10CE">
        <w:rPr>
          <w:rFonts w:ascii="Times New Roman" w:hAnsi="Times New Roman" w:cs="Times New Roman"/>
          <w:color w:val="000000"/>
          <w:sz w:val="24"/>
          <w:szCs w:val="24"/>
        </w:rPr>
        <w:t>Wykaz osób, które będą uczestniczyć w wykonywaniu zamówienia wraz z informacjami na temat ich kwalifikacji zawodowych, doświadczenia i wykształcenia niezbędnych do wykonania zamówienia, a także zakres wykonywanych przez nie czynności, oraz informacją o podstawie do dysponowania tymi osobami</w:t>
      </w:r>
      <w:r w:rsidR="008631D9" w:rsidRPr="003C10CE">
        <w:rPr>
          <w:rFonts w:ascii="Times New Roman" w:hAnsi="Times New Roman" w:cs="Times New Roman"/>
          <w:sz w:val="24"/>
          <w:szCs w:val="24"/>
        </w:rPr>
        <w:t>.</w:t>
      </w:r>
    </w:p>
    <w:p w14:paraId="4F7BDA76" w14:textId="77777777" w:rsidR="001540B6" w:rsidRPr="003C10CE" w:rsidRDefault="008631D9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Z</w:t>
      </w:r>
      <w:r w:rsidR="00790928" w:rsidRPr="003C10CE">
        <w:rPr>
          <w:rFonts w:ascii="Times New Roman" w:hAnsi="Times New Roman" w:cs="Times New Roman"/>
          <w:sz w:val="24"/>
          <w:szCs w:val="24"/>
        </w:rPr>
        <w:t>ałącznik nr 6</w:t>
      </w:r>
      <w:r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082ECA" w:rsidRPr="003C10CE">
        <w:rPr>
          <w:rFonts w:ascii="Times New Roman" w:hAnsi="Times New Roman" w:cs="Times New Roman"/>
          <w:sz w:val="24"/>
          <w:szCs w:val="24"/>
        </w:rPr>
        <w:t>–</w:t>
      </w:r>
      <w:r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082ECA" w:rsidRPr="003C10CE">
        <w:rPr>
          <w:rFonts w:ascii="Times New Roman" w:hAnsi="Times New Roman" w:cs="Times New Roman"/>
          <w:sz w:val="24"/>
          <w:szCs w:val="24"/>
        </w:rPr>
        <w:t>O</w:t>
      </w:r>
      <w:r w:rsidRPr="003C10CE">
        <w:rPr>
          <w:rFonts w:ascii="Times New Roman" w:hAnsi="Times New Roman" w:cs="Times New Roman"/>
          <w:sz w:val="24"/>
          <w:szCs w:val="24"/>
        </w:rPr>
        <w:t>świadczenie Wykonawcy odnośnie braku prowadzenia</w:t>
      </w:r>
      <w:r w:rsidRPr="003C1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10CE">
        <w:rPr>
          <w:rFonts w:ascii="Times New Roman" w:hAnsi="Times New Roman" w:cs="Times New Roman"/>
          <w:sz w:val="24"/>
          <w:szCs w:val="24"/>
        </w:rPr>
        <w:t>względem niego postępowania upadłościowego</w:t>
      </w:r>
      <w:r w:rsidR="00FF44BF" w:rsidRPr="003C10CE">
        <w:rPr>
          <w:rFonts w:ascii="Times New Roman" w:hAnsi="Times New Roman" w:cs="Times New Roman"/>
          <w:sz w:val="24"/>
          <w:szCs w:val="24"/>
        </w:rPr>
        <w:t>,</w:t>
      </w:r>
      <w:r w:rsidRPr="003C10CE">
        <w:rPr>
          <w:rFonts w:ascii="Times New Roman" w:hAnsi="Times New Roman" w:cs="Times New Roman"/>
          <w:sz w:val="24"/>
          <w:szCs w:val="24"/>
        </w:rPr>
        <w:t xml:space="preserve"> bądź innego postępowania zmierzającego do likwidacji przedsiębiorstwa wykonawcy.</w:t>
      </w:r>
    </w:p>
    <w:p w14:paraId="5D78B250" w14:textId="77777777" w:rsidR="001540B6" w:rsidRPr="003C10CE" w:rsidRDefault="00790928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sz w:val="24"/>
          <w:szCs w:val="24"/>
        </w:rPr>
        <w:t>Załącznik nr 7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082ECA" w:rsidRPr="003C10CE">
        <w:rPr>
          <w:rFonts w:ascii="Times New Roman" w:hAnsi="Times New Roman" w:cs="Times New Roman"/>
          <w:sz w:val="24"/>
          <w:szCs w:val="24"/>
        </w:rPr>
        <w:t>–</w:t>
      </w:r>
      <w:r w:rsidR="008631D9" w:rsidRPr="003C10CE">
        <w:rPr>
          <w:rFonts w:ascii="Times New Roman" w:hAnsi="Times New Roman" w:cs="Times New Roman"/>
          <w:sz w:val="24"/>
          <w:szCs w:val="24"/>
        </w:rPr>
        <w:t xml:space="preserve"> </w:t>
      </w:r>
      <w:r w:rsidR="00082ECA" w:rsidRPr="003C10CE">
        <w:rPr>
          <w:rFonts w:ascii="Times New Roman" w:hAnsi="Times New Roman" w:cs="Times New Roman"/>
          <w:sz w:val="24"/>
          <w:szCs w:val="24"/>
        </w:rPr>
        <w:t>O</w:t>
      </w:r>
      <w:r w:rsidR="008631D9" w:rsidRPr="003C10CE">
        <w:rPr>
          <w:rFonts w:ascii="Times New Roman" w:hAnsi="Times New Roman" w:cs="Times New Roman"/>
          <w:sz w:val="24"/>
          <w:szCs w:val="24"/>
        </w:rPr>
        <w:t>świadczenie o niekaralności oraz o nietoczącym się postępowaniu sądowym.</w:t>
      </w:r>
    </w:p>
    <w:p w14:paraId="7A5D91E8" w14:textId="77777777" w:rsidR="001540B6" w:rsidRPr="003C10CE" w:rsidRDefault="00790928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Załącznik nr 8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 xml:space="preserve"> – Wykaz części zamówienia przeznaczonych do </w:t>
      </w:r>
      <w:proofErr w:type="spellStart"/>
      <w:r w:rsidR="008631D9" w:rsidRPr="003C10CE">
        <w:rPr>
          <w:rFonts w:ascii="Times New Roman" w:hAnsi="Times New Roman" w:cs="Times New Roman"/>
          <w:bCs/>
          <w:sz w:val="24"/>
          <w:szCs w:val="24"/>
        </w:rPr>
        <w:t>podwykonania</w:t>
      </w:r>
      <w:proofErr w:type="spellEnd"/>
      <w:r w:rsidR="008631D9" w:rsidRPr="003C10C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B3723B" w14:textId="77777777" w:rsidR="001540B6" w:rsidRPr="003C10CE" w:rsidRDefault="00790928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Załącznik nr 9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 xml:space="preserve"> – Wykaz zadań.</w:t>
      </w:r>
    </w:p>
    <w:p w14:paraId="69323280" w14:textId="77777777" w:rsidR="001540B6" w:rsidRPr="003C10CE" w:rsidRDefault="00790928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Załącznik nr 10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> Projekt umowy.</w:t>
      </w:r>
    </w:p>
    <w:p w14:paraId="45C83616" w14:textId="77777777" w:rsidR="001540B6" w:rsidRPr="003C10CE" w:rsidRDefault="008631D9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 xml:space="preserve">Załącznik nr 2 do umowy </w:t>
      </w:r>
      <w:r w:rsidRPr="003C10CE">
        <w:rPr>
          <w:rFonts w:ascii="Times New Roman" w:hAnsi="Times New Roman" w:cs="Times New Roman"/>
          <w:bCs/>
          <w:sz w:val="24"/>
          <w:szCs w:val="24"/>
        </w:rPr>
        <w:t> Protokół Odbioru Wykonanej Usługi.</w:t>
      </w:r>
    </w:p>
    <w:p w14:paraId="2CCFBED0" w14:textId="77777777" w:rsidR="00234714" w:rsidRPr="003C10CE" w:rsidRDefault="00465201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0CE">
        <w:rPr>
          <w:rFonts w:ascii="Times New Roman" w:hAnsi="Times New Roman" w:cs="Times New Roman"/>
          <w:bCs/>
          <w:sz w:val="24"/>
          <w:szCs w:val="24"/>
        </w:rPr>
        <w:t>Załącznik nr 11</w:t>
      </w:r>
      <w:r w:rsidR="008631D9" w:rsidRPr="003C10CE">
        <w:rPr>
          <w:rFonts w:ascii="Times New Roman" w:hAnsi="Times New Roman" w:cs="Times New Roman"/>
          <w:bCs/>
          <w:sz w:val="24"/>
          <w:szCs w:val="24"/>
        </w:rPr>
        <w:t xml:space="preserve"> – Oświadczenie o grupie kapitałowej (wg art. 24 ust. 23 pkt. 11 Ustawy </w:t>
      </w:r>
      <w:proofErr w:type="spellStart"/>
      <w:r w:rsidR="008631D9" w:rsidRPr="003C10CE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="008631D9" w:rsidRPr="003C10CE">
        <w:rPr>
          <w:rFonts w:ascii="Times New Roman" w:hAnsi="Times New Roman" w:cs="Times New Roman"/>
          <w:bCs/>
          <w:sz w:val="24"/>
          <w:szCs w:val="24"/>
        </w:rPr>
        <w:t xml:space="preserve"> składane przez oferentów w terminie 3 dni po ogłoszeniu informacji z listą oferentów ubiegających się o udzielenie zamówienia).</w:t>
      </w:r>
    </w:p>
    <w:p w14:paraId="38D7FCB7" w14:textId="77777777" w:rsidR="00D15011" w:rsidRPr="003C10CE" w:rsidRDefault="00D15011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6D970" w14:textId="77777777" w:rsidR="001F210F" w:rsidRPr="003C10CE" w:rsidRDefault="001F210F" w:rsidP="003C10CE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0CE">
        <w:rPr>
          <w:rFonts w:ascii="Times New Roman" w:hAnsi="Times New Roman" w:cs="Times New Roman"/>
          <w:b/>
          <w:bCs/>
          <w:sz w:val="24"/>
          <w:szCs w:val="24"/>
        </w:rPr>
        <w:t>ROZDZIAŁ XXII</w:t>
      </w:r>
    </w:p>
    <w:p w14:paraId="0ED0792E" w14:textId="77777777" w:rsidR="001F210F" w:rsidRPr="003C10CE" w:rsidRDefault="001F210F" w:rsidP="003C10CE">
      <w:pPr>
        <w:pStyle w:val="Standard"/>
        <w:autoSpaceDE w:val="0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0CE">
        <w:rPr>
          <w:rFonts w:ascii="Times New Roman" w:hAnsi="Times New Roman" w:cs="Times New Roman"/>
          <w:b/>
          <w:sz w:val="24"/>
          <w:szCs w:val="24"/>
        </w:rPr>
        <w:t>OCHRONA DANYCH OSOBOWYCH</w:t>
      </w:r>
    </w:p>
    <w:p w14:paraId="780AF701" w14:textId="77777777" w:rsidR="00D27C7E" w:rsidRPr="001555D1" w:rsidRDefault="00D27C7E" w:rsidP="00D27C7E">
      <w:pPr>
        <w:pStyle w:val="Standard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1555D1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55D1">
        <w:rPr>
          <w:rFonts w:ascii="Times New Roman" w:hAnsi="Times New Roman" w:cs="Times New Roman"/>
          <w:sz w:val="24"/>
          <w:szCs w:val="24"/>
          <w:lang w:eastAsia="pl-PL"/>
        </w:rPr>
        <w:t>dalej „RODO”, Zamawiający informuje, że:</w:t>
      </w:r>
    </w:p>
    <w:p w14:paraId="57B2DD4B" w14:textId="77777777" w:rsidR="00D27C7E" w:rsidRPr="001555D1" w:rsidRDefault="00D27C7E" w:rsidP="00D27C7E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administratorem Pani/Pana danych osobowych jest Muzeum Okręgowe Ziemi Kaliskiej w Kaliszu,</w:t>
      </w:r>
    </w:p>
    <w:p w14:paraId="03E070DF" w14:textId="77777777" w:rsidR="00D27C7E" w:rsidRPr="001555D1" w:rsidRDefault="00D27C7E" w:rsidP="00D27C7E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</w:t>
      </w:r>
      <w:r w:rsidRPr="001555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55D1">
        <w:rPr>
          <w:rFonts w:ascii="Times New Roman" w:hAnsi="Times New Roman" w:cs="Times New Roman"/>
          <w:sz w:val="24"/>
          <w:szCs w:val="24"/>
        </w:rPr>
        <w:t>RODO w celu związanym z postępowaniem o udzielenie zamówienia i w związku z realizacją zamówienia</w:t>
      </w:r>
      <w:r w:rsidRPr="001555D1">
        <w:rPr>
          <w:rFonts w:ascii="Times New Roman" w:hAnsi="Times New Roman" w:cs="Times New Roman"/>
          <w:bCs/>
          <w:sz w:val="24"/>
          <w:szCs w:val="24"/>
        </w:rPr>
        <w:t>;</w:t>
      </w:r>
    </w:p>
    <w:p w14:paraId="5456E0B2" w14:textId="77777777" w:rsidR="00D27C7E" w:rsidRPr="001555D1" w:rsidRDefault="00D27C7E" w:rsidP="00D27C7E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postępowania.</w:t>
      </w:r>
    </w:p>
    <w:p w14:paraId="23F6E3A8" w14:textId="77777777" w:rsidR="00D27C7E" w:rsidRPr="001555D1" w:rsidRDefault="00D27C7E" w:rsidP="00D27C7E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Pani/Pana dane osobowe będą przechowywane, przez okres 4 lat od dnia zakończenia postępowania o udzielenie zamówienia, a jeżeli czas trwania umowy przekroczy 4 lata, okres przechowywania obejmuje cały czas trwania umowy;</w:t>
      </w:r>
    </w:p>
    <w:p w14:paraId="51887973" w14:textId="77777777" w:rsidR="00D27C7E" w:rsidRPr="001555D1" w:rsidRDefault="00D27C7E" w:rsidP="00D27C7E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Okres przechowywania danych osobowych może być dłuższy, np. z uwagi na dochodzenie roszczeń lub inny obowiązek wymagany przez przepisy prawa powszechnie obowiązującego;</w:t>
      </w:r>
    </w:p>
    <w:p w14:paraId="7BA80D4F" w14:textId="77777777" w:rsidR="00D27C7E" w:rsidRPr="001555D1" w:rsidRDefault="00D27C7E" w:rsidP="00D27C7E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obowiązek podania przez Panią/Pana danych osobowych bezpośrednio Pani/Pana dotyczących jest wymogiem ustawowym określonym w art. 66 §1 przepisach Kodeksu Cywilnego, konsekwencje niepodania określonych danych wynikają z odpowiednich przepisów Kodeksu Cywilnego,</w:t>
      </w:r>
    </w:p>
    <w:p w14:paraId="79139C69" w14:textId="77777777" w:rsidR="00D27C7E" w:rsidRPr="001555D1" w:rsidRDefault="00D27C7E" w:rsidP="00D27C7E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5D1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14:paraId="00646D25" w14:textId="77777777" w:rsidR="00D27C7E" w:rsidRPr="001555D1" w:rsidRDefault="00D27C7E" w:rsidP="00D27C7E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555D1">
        <w:rPr>
          <w:rFonts w:ascii="Times New Roman" w:hAnsi="Times New Roman" w:cs="Times New Roman"/>
          <w:sz w:val="24"/>
          <w:szCs w:val="24"/>
        </w:rPr>
        <w:t>osiada Pani/Pan:</w:t>
      </w:r>
    </w:p>
    <w:p w14:paraId="27BBE7CE" w14:textId="77777777" w:rsidR="00D27C7E" w:rsidRPr="0059410E" w:rsidRDefault="00D27C7E" w:rsidP="00D27C7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10E">
        <w:rPr>
          <w:sz w:val="24"/>
          <w:szCs w:val="24"/>
        </w:rPr>
        <w:t>na podstawie art. 15 RODO prawo dostępu do danych osobowych Pani/Pana dotyczących,</w:t>
      </w:r>
    </w:p>
    <w:p w14:paraId="6EB888A0" w14:textId="77777777" w:rsidR="00D27C7E" w:rsidRPr="0059410E" w:rsidRDefault="00D27C7E" w:rsidP="00D27C7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10E">
        <w:rPr>
          <w:sz w:val="24"/>
          <w:szCs w:val="24"/>
        </w:rPr>
        <w:t>na podstawie art. 16 RODO prawo do sprostowania Pani/Pana danych osobowych</w:t>
      </w:r>
      <w:r w:rsidRPr="001555D1">
        <w:rPr>
          <w:rStyle w:val="Odwoanieprzypisudolnego"/>
          <w:sz w:val="24"/>
          <w:szCs w:val="24"/>
        </w:rPr>
        <w:footnoteReference w:id="1"/>
      </w:r>
      <w:r w:rsidRPr="0059410E">
        <w:rPr>
          <w:sz w:val="24"/>
          <w:szCs w:val="24"/>
        </w:rPr>
        <w:t>,</w:t>
      </w:r>
    </w:p>
    <w:p w14:paraId="385E5298" w14:textId="77777777" w:rsidR="00D27C7E" w:rsidRPr="0059410E" w:rsidRDefault="00D27C7E" w:rsidP="00D27C7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59410E">
        <w:rPr>
          <w:sz w:val="24"/>
          <w:szCs w:val="24"/>
        </w:rPr>
        <w:t>na podstawie art. 18 RODO prawo żądania od administratora ograniczenia przetwarzania danych osobowych z zastrzeżeniem przypadków, o których mowa w art. 18 ust. 2 RODO</w:t>
      </w:r>
      <w:r w:rsidRPr="001555D1">
        <w:rPr>
          <w:rStyle w:val="Odwoanieprzypisudolnego"/>
          <w:b/>
          <w:bCs/>
          <w:sz w:val="24"/>
          <w:szCs w:val="24"/>
        </w:rPr>
        <w:footnoteReference w:id="2"/>
      </w:r>
      <w:r w:rsidRPr="0059410E">
        <w:rPr>
          <w:sz w:val="24"/>
          <w:szCs w:val="24"/>
        </w:rPr>
        <w:t>,</w:t>
      </w:r>
    </w:p>
    <w:p w14:paraId="15935D6C" w14:textId="77777777" w:rsidR="00D27C7E" w:rsidRPr="001555D1" w:rsidRDefault="00D27C7E" w:rsidP="00D27C7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10E">
        <w:rPr>
          <w:sz w:val="24"/>
          <w:szCs w:val="24"/>
        </w:rPr>
        <w:t>prawo do wniesienia skargi do Prezesa Urzędu Oc</w:t>
      </w:r>
      <w:r>
        <w:rPr>
          <w:sz w:val="24"/>
          <w:szCs w:val="24"/>
        </w:rPr>
        <w:t xml:space="preserve">hrony Danych Osobowych, gdy uzna </w:t>
      </w:r>
      <w:r w:rsidRPr="001555D1">
        <w:rPr>
          <w:sz w:val="24"/>
          <w:szCs w:val="24"/>
        </w:rPr>
        <w:t>Pani/Pan, że przetwarzanie danych osobowych Pani/Pana dotyczących narusza przepisy</w:t>
      </w:r>
      <w:r>
        <w:rPr>
          <w:sz w:val="24"/>
          <w:szCs w:val="24"/>
        </w:rPr>
        <w:t xml:space="preserve"> </w:t>
      </w:r>
      <w:r w:rsidRPr="001555D1">
        <w:rPr>
          <w:sz w:val="24"/>
          <w:szCs w:val="24"/>
        </w:rPr>
        <w:t>RODO;</w:t>
      </w:r>
    </w:p>
    <w:p w14:paraId="5173C7A8" w14:textId="77777777" w:rsidR="00D27C7E" w:rsidRPr="0059410E" w:rsidRDefault="00D27C7E" w:rsidP="00D27C7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59410E">
        <w:rPr>
          <w:sz w:val="24"/>
          <w:szCs w:val="24"/>
        </w:rPr>
        <w:t>ie przysługuje Pani/Panu:</w:t>
      </w:r>
    </w:p>
    <w:p w14:paraId="61BF668C" w14:textId="77777777" w:rsidR="00D27C7E" w:rsidRPr="0059410E" w:rsidRDefault="00D27C7E" w:rsidP="00D27C7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410E">
        <w:rPr>
          <w:sz w:val="24"/>
          <w:szCs w:val="24"/>
        </w:rPr>
        <w:t>w związku z art. 17 ust. 3 lit. b, d lub e RODO prawo do usunięcia danych osobowych,</w:t>
      </w:r>
    </w:p>
    <w:p w14:paraId="06CE05FE" w14:textId="77777777" w:rsidR="00D27C7E" w:rsidRPr="0059410E" w:rsidRDefault="00D27C7E" w:rsidP="00D27C7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9410E">
        <w:rPr>
          <w:sz w:val="24"/>
          <w:szCs w:val="24"/>
        </w:rPr>
        <w:t>prawo do przenoszenia danych osobowych, o którym mowa w art. 20 RODO,</w:t>
      </w:r>
    </w:p>
    <w:p w14:paraId="651C3028" w14:textId="2E6CA6A2" w:rsidR="001F210F" w:rsidRPr="00D27C7E" w:rsidRDefault="00D27C7E" w:rsidP="00D27C7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9410E">
        <w:rPr>
          <w:sz w:val="24"/>
          <w:szCs w:val="24"/>
        </w:rPr>
        <w:t>na podstawie art. 21 RODO prawo sprzeciwu, wobec przetwarzania danych osobowych, gdyż podstawą prawną przetwarzania Pani/Pana danych osob</w:t>
      </w:r>
      <w:r>
        <w:rPr>
          <w:sz w:val="24"/>
          <w:szCs w:val="24"/>
        </w:rPr>
        <w:t xml:space="preserve">owych jest art. 6 ust. 1 lit. c </w:t>
      </w:r>
      <w:r w:rsidRPr="0059410E">
        <w:rPr>
          <w:sz w:val="24"/>
          <w:szCs w:val="24"/>
        </w:rPr>
        <w:t>RODO.</w:t>
      </w:r>
    </w:p>
    <w:sectPr w:rsidR="001F210F" w:rsidRPr="00D27C7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9144D" w14:textId="77777777" w:rsidR="006B11B2" w:rsidRDefault="006B11B2">
      <w:r>
        <w:separator/>
      </w:r>
    </w:p>
  </w:endnote>
  <w:endnote w:type="continuationSeparator" w:id="0">
    <w:p w14:paraId="7467735A" w14:textId="77777777" w:rsidR="006B11B2" w:rsidRDefault="006B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MS Gothic"/>
    <w:charset w:val="8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40369" w14:textId="77777777" w:rsidR="001E6266" w:rsidRDefault="001E6266">
    <w:pPr>
      <w:pStyle w:val="Standard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1D3B73">
      <w:rPr>
        <w:rFonts w:ascii="Times New Roman" w:hAnsi="Times New Roman"/>
        <w:noProof/>
        <w:sz w:val="20"/>
        <w:szCs w:val="20"/>
      </w:rPr>
      <w:t>16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NUMPAGES </w:instrText>
    </w:r>
    <w:r>
      <w:rPr>
        <w:rFonts w:ascii="Times New Roman" w:hAnsi="Times New Roman"/>
        <w:sz w:val="20"/>
        <w:szCs w:val="20"/>
      </w:rPr>
      <w:fldChar w:fldCharType="separate"/>
    </w:r>
    <w:r w:rsidR="001D3B73">
      <w:rPr>
        <w:rFonts w:ascii="Times New Roman" w:hAnsi="Times New Roman"/>
        <w:noProof/>
        <w:sz w:val="20"/>
        <w:szCs w:val="20"/>
      </w:rPr>
      <w:t>16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25FE7" w14:textId="77777777" w:rsidR="001E6266" w:rsidRDefault="001E6266">
    <w:pPr>
      <w:pStyle w:val="Stopk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1D3B73">
      <w:rPr>
        <w:rFonts w:ascii="Times New Roman" w:hAnsi="Times New Roman"/>
        <w:noProof/>
        <w:sz w:val="20"/>
        <w:szCs w:val="20"/>
      </w:rPr>
      <w:t>15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NUMPAGES </w:instrText>
    </w:r>
    <w:r>
      <w:rPr>
        <w:rFonts w:ascii="Times New Roman" w:hAnsi="Times New Roman"/>
        <w:sz w:val="20"/>
        <w:szCs w:val="20"/>
      </w:rPr>
      <w:fldChar w:fldCharType="separate"/>
    </w:r>
    <w:r w:rsidR="001D3B73">
      <w:rPr>
        <w:rFonts w:ascii="Times New Roman" w:hAnsi="Times New Roman"/>
        <w:noProof/>
        <w:sz w:val="20"/>
        <w:szCs w:val="20"/>
      </w:rPr>
      <w:t>16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FB0AD" w14:textId="77777777" w:rsidR="006B11B2" w:rsidRDefault="006B11B2">
      <w:r>
        <w:rPr>
          <w:color w:val="000000"/>
        </w:rPr>
        <w:separator/>
      </w:r>
    </w:p>
  </w:footnote>
  <w:footnote w:type="continuationSeparator" w:id="0">
    <w:p w14:paraId="4F539F63" w14:textId="77777777" w:rsidR="006B11B2" w:rsidRDefault="006B11B2">
      <w:r>
        <w:continuationSeparator/>
      </w:r>
    </w:p>
  </w:footnote>
  <w:footnote w:id="1">
    <w:p w14:paraId="33F384EC" w14:textId="77777777" w:rsidR="00D27C7E" w:rsidRPr="0059410E" w:rsidRDefault="00D27C7E" w:rsidP="00D27C7E">
      <w:pPr>
        <w:jc w:val="both"/>
        <w:rPr>
          <w:rFonts w:cs="Arial"/>
        </w:rPr>
      </w:pPr>
      <w:r>
        <w:rPr>
          <w:rStyle w:val="Odwoanieprzypisudolnego"/>
        </w:rPr>
        <w:footnoteRef/>
      </w:r>
      <w:r>
        <w:rPr>
          <w:rFonts w:cs="Arial"/>
        </w:rPr>
        <w:t xml:space="preserve"> </w:t>
      </w:r>
      <w:r w:rsidRPr="0059410E">
        <w:rPr>
          <w:rFonts w:cs="Arial"/>
        </w:rPr>
        <w:t>Wyjaśnienie: skorzystanie z prawa do sprostowania nie może skutkować zmianą wyniku postępowania</w:t>
      </w:r>
      <w:r w:rsidRPr="0059410E">
        <w:rPr>
          <w:rFonts w:cs="Arial"/>
        </w:rPr>
        <w:br/>
        <w:t xml:space="preserve">o udzielenie zamówienia publicznego ani zmianą postanowień umowy w zakresie niezgodnym z ustawą </w:t>
      </w:r>
      <w:proofErr w:type="spellStart"/>
      <w:r w:rsidRPr="0059410E">
        <w:rPr>
          <w:rFonts w:cs="Arial"/>
        </w:rPr>
        <w:t>Pzp</w:t>
      </w:r>
      <w:proofErr w:type="spellEnd"/>
      <w:r w:rsidRPr="0059410E">
        <w:rPr>
          <w:rFonts w:cs="Arial"/>
        </w:rPr>
        <w:t xml:space="preserve"> oraz nie może naruszać integralności protokołu oraz jego załączników.</w:t>
      </w:r>
    </w:p>
  </w:footnote>
  <w:footnote w:id="2">
    <w:p w14:paraId="203F109A" w14:textId="77777777" w:rsidR="00D27C7E" w:rsidRDefault="00D27C7E" w:rsidP="00D27C7E">
      <w:pPr>
        <w:jc w:val="both"/>
      </w:pPr>
      <w:r>
        <w:rPr>
          <w:rStyle w:val="Odwoanieprzypisudolnego"/>
        </w:rPr>
        <w:footnoteRef/>
      </w:r>
      <w:r w:rsidRPr="0059410E">
        <w:rPr>
          <w:rFonts w:cs="Arial"/>
          <w:i/>
        </w:rPr>
        <w:t xml:space="preserve"> </w:t>
      </w:r>
      <w:r w:rsidRPr="0059410E">
        <w:rPr>
          <w:rFonts w:cs="Arial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27EC8" w14:textId="77777777" w:rsidR="001E6266" w:rsidRDefault="001E62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1B3B"/>
    <w:multiLevelType w:val="multilevel"/>
    <w:tmpl w:val="CEDA0B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D868D7"/>
    <w:multiLevelType w:val="multilevel"/>
    <w:tmpl w:val="882A1E8C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07D93F76"/>
    <w:multiLevelType w:val="multilevel"/>
    <w:tmpl w:val="ACE66904"/>
    <w:styleLink w:val="WWNum5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269736DD"/>
    <w:multiLevelType w:val="multilevel"/>
    <w:tmpl w:val="1A048238"/>
    <w:styleLink w:val="WWNum6"/>
    <w:lvl w:ilvl="0">
      <w:start w:val="1"/>
      <w:numFmt w:val="none"/>
      <w:lvlText w:val="%1"/>
      <w:lvlJc w:val="left"/>
      <w:pPr>
        <w:ind w:left="432" w:hanging="432"/>
      </w:pPr>
      <w:rPr>
        <w:b w:val="0"/>
        <w:i w:val="0"/>
        <w:caps w:val="0"/>
        <w:smallCaps w:val="0"/>
        <w:strike w:val="0"/>
        <w:dstrike w:val="0"/>
        <w:color w:val="000000"/>
        <w:sz w:val="22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" w15:restartNumberingAfterBreak="0">
    <w:nsid w:val="31361B10"/>
    <w:multiLevelType w:val="multilevel"/>
    <w:tmpl w:val="C56EB4F0"/>
    <w:styleLink w:val="WWNum4"/>
    <w:lvl w:ilvl="0">
      <w:numFmt w:val="bullet"/>
      <w:lvlText w:val=""/>
      <w:lvlJc w:val="left"/>
      <w:pPr>
        <w:ind w:left="720" w:hanging="360"/>
      </w:pPr>
      <w:rPr>
        <w:rFonts w:cs="OpenSymbol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"/>
      <w:lvlJc w:val="left"/>
      <w:pPr>
        <w:ind w:left="1800" w:hanging="360"/>
      </w:pPr>
      <w:rPr>
        <w:rFonts w:cs="OpenSymbol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"/>
      <w:lvlJc w:val="left"/>
      <w:pPr>
        <w:ind w:left="2880" w:hanging="360"/>
      </w:pPr>
      <w:rPr>
        <w:rFonts w:cs="OpenSymbol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5" w15:restartNumberingAfterBreak="0">
    <w:nsid w:val="417D0BE2"/>
    <w:multiLevelType w:val="multilevel"/>
    <w:tmpl w:val="43F0A590"/>
    <w:styleLink w:val="WW8Num107"/>
    <w:lvl w:ilvl="0">
      <w:numFmt w:val="bullet"/>
      <w:lvlText w:val="−"/>
      <w:lvlJc w:val="left"/>
      <w:pPr>
        <w:ind w:left="1440" w:hanging="360"/>
      </w:pPr>
      <w:rPr>
        <w:rFonts w:ascii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6" w15:restartNumberingAfterBreak="0">
    <w:nsid w:val="41E233AA"/>
    <w:multiLevelType w:val="multilevel"/>
    <w:tmpl w:val="8EBE9C1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5ED467D"/>
    <w:multiLevelType w:val="hybridMultilevel"/>
    <w:tmpl w:val="E1B0D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670BC"/>
    <w:multiLevelType w:val="multilevel"/>
    <w:tmpl w:val="44A605B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730D1920"/>
    <w:multiLevelType w:val="multilevel"/>
    <w:tmpl w:val="1B584558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7C8011AC"/>
    <w:multiLevelType w:val="multilevel"/>
    <w:tmpl w:val="2B26CF0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DB60501"/>
    <w:multiLevelType w:val="multilevel"/>
    <w:tmpl w:val="42729C40"/>
    <w:styleLink w:val="WW8Num169"/>
    <w:lvl w:ilvl="0">
      <w:numFmt w:val="bullet"/>
      <w:lvlText w:val="−"/>
      <w:lvlJc w:val="left"/>
      <w:pPr>
        <w:ind w:left="360" w:hanging="360"/>
      </w:pPr>
      <w:rPr>
        <w:rFonts w:ascii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1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B6"/>
    <w:rsid w:val="0000301B"/>
    <w:rsid w:val="00010817"/>
    <w:rsid w:val="000156F5"/>
    <w:rsid w:val="00033EC5"/>
    <w:rsid w:val="000569E2"/>
    <w:rsid w:val="00060DF4"/>
    <w:rsid w:val="00074BC6"/>
    <w:rsid w:val="00082ECA"/>
    <w:rsid w:val="00087B16"/>
    <w:rsid w:val="000A028C"/>
    <w:rsid w:val="000B34AE"/>
    <w:rsid w:val="000B3848"/>
    <w:rsid w:val="000E14D0"/>
    <w:rsid w:val="000E316F"/>
    <w:rsid w:val="000F5FE8"/>
    <w:rsid w:val="00106DA3"/>
    <w:rsid w:val="00107F7E"/>
    <w:rsid w:val="00127197"/>
    <w:rsid w:val="00142332"/>
    <w:rsid w:val="001540B6"/>
    <w:rsid w:val="00164325"/>
    <w:rsid w:val="00167F2C"/>
    <w:rsid w:val="00173779"/>
    <w:rsid w:val="00183FEF"/>
    <w:rsid w:val="001A3C98"/>
    <w:rsid w:val="001B7CE7"/>
    <w:rsid w:val="001C123E"/>
    <w:rsid w:val="001D3B73"/>
    <w:rsid w:val="001E6266"/>
    <w:rsid w:val="001F210F"/>
    <w:rsid w:val="00230991"/>
    <w:rsid w:val="00234714"/>
    <w:rsid w:val="00252250"/>
    <w:rsid w:val="00265B09"/>
    <w:rsid w:val="00272F84"/>
    <w:rsid w:val="002A29F4"/>
    <w:rsid w:val="002C0075"/>
    <w:rsid w:val="002C1447"/>
    <w:rsid w:val="0031410E"/>
    <w:rsid w:val="00325322"/>
    <w:rsid w:val="00333A0F"/>
    <w:rsid w:val="003363AB"/>
    <w:rsid w:val="00355465"/>
    <w:rsid w:val="00360619"/>
    <w:rsid w:val="00366F20"/>
    <w:rsid w:val="0038358B"/>
    <w:rsid w:val="003C10CE"/>
    <w:rsid w:val="003D2D94"/>
    <w:rsid w:val="003D47EE"/>
    <w:rsid w:val="003E2549"/>
    <w:rsid w:val="003E4BEA"/>
    <w:rsid w:val="004210F4"/>
    <w:rsid w:val="00456B50"/>
    <w:rsid w:val="00465201"/>
    <w:rsid w:val="004965F9"/>
    <w:rsid w:val="004B16B0"/>
    <w:rsid w:val="004B2E1B"/>
    <w:rsid w:val="00522AA7"/>
    <w:rsid w:val="00573540"/>
    <w:rsid w:val="005B1017"/>
    <w:rsid w:val="005B36E6"/>
    <w:rsid w:val="005B6DF7"/>
    <w:rsid w:val="005E14CA"/>
    <w:rsid w:val="005E199D"/>
    <w:rsid w:val="005F5325"/>
    <w:rsid w:val="006243FC"/>
    <w:rsid w:val="00627892"/>
    <w:rsid w:val="00675F23"/>
    <w:rsid w:val="00686B39"/>
    <w:rsid w:val="00690BD7"/>
    <w:rsid w:val="006B11B2"/>
    <w:rsid w:val="006C7B13"/>
    <w:rsid w:val="00711440"/>
    <w:rsid w:val="007401BA"/>
    <w:rsid w:val="007500D8"/>
    <w:rsid w:val="00752422"/>
    <w:rsid w:val="00786AAE"/>
    <w:rsid w:val="00790928"/>
    <w:rsid w:val="007B6D6B"/>
    <w:rsid w:val="008029AA"/>
    <w:rsid w:val="008328EA"/>
    <w:rsid w:val="00836EB6"/>
    <w:rsid w:val="008416DB"/>
    <w:rsid w:val="008431B0"/>
    <w:rsid w:val="00850B75"/>
    <w:rsid w:val="008631D9"/>
    <w:rsid w:val="00876145"/>
    <w:rsid w:val="008B6237"/>
    <w:rsid w:val="008F4B84"/>
    <w:rsid w:val="009108D0"/>
    <w:rsid w:val="00916963"/>
    <w:rsid w:val="009237A1"/>
    <w:rsid w:val="00925369"/>
    <w:rsid w:val="00936320"/>
    <w:rsid w:val="0094069A"/>
    <w:rsid w:val="00971A21"/>
    <w:rsid w:val="0098324B"/>
    <w:rsid w:val="0099619E"/>
    <w:rsid w:val="009A5386"/>
    <w:rsid w:val="009A75BF"/>
    <w:rsid w:val="009B5D78"/>
    <w:rsid w:val="009C4D96"/>
    <w:rsid w:val="009E2BF2"/>
    <w:rsid w:val="009E64A4"/>
    <w:rsid w:val="00AC1DE7"/>
    <w:rsid w:val="00AD1A6F"/>
    <w:rsid w:val="00AD458A"/>
    <w:rsid w:val="00AD51BE"/>
    <w:rsid w:val="00AE7904"/>
    <w:rsid w:val="00B366D2"/>
    <w:rsid w:val="00B45E30"/>
    <w:rsid w:val="00B659BC"/>
    <w:rsid w:val="00B77D82"/>
    <w:rsid w:val="00B97779"/>
    <w:rsid w:val="00BB54F8"/>
    <w:rsid w:val="00BE03C3"/>
    <w:rsid w:val="00C04984"/>
    <w:rsid w:val="00C35C40"/>
    <w:rsid w:val="00C66920"/>
    <w:rsid w:val="00CB7C1E"/>
    <w:rsid w:val="00CF0D89"/>
    <w:rsid w:val="00CF2498"/>
    <w:rsid w:val="00CF6898"/>
    <w:rsid w:val="00D15011"/>
    <w:rsid w:val="00D27C7E"/>
    <w:rsid w:val="00D5259D"/>
    <w:rsid w:val="00D56161"/>
    <w:rsid w:val="00D80C5F"/>
    <w:rsid w:val="00DD4B72"/>
    <w:rsid w:val="00E25821"/>
    <w:rsid w:val="00E32708"/>
    <w:rsid w:val="00E362BD"/>
    <w:rsid w:val="00E46F78"/>
    <w:rsid w:val="00E72FC1"/>
    <w:rsid w:val="00E75B8A"/>
    <w:rsid w:val="00E81BE0"/>
    <w:rsid w:val="00E90B7D"/>
    <w:rsid w:val="00EB1A48"/>
    <w:rsid w:val="00EC1E46"/>
    <w:rsid w:val="00ED0ABC"/>
    <w:rsid w:val="00EE3344"/>
    <w:rsid w:val="00F0290F"/>
    <w:rsid w:val="00F2362D"/>
    <w:rsid w:val="00F35582"/>
    <w:rsid w:val="00F81762"/>
    <w:rsid w:val="00F83401"/>
    <w:rsid w:val="00F84ADC"/>
    <w:rsid w:val="00FB34DA"/>
    <w:rsid w:val="00FC50A8"/>
    <w:rsid w:val="00FD27FB"/>
    <w:rsid w:val="00FD7BB9"/>
    <w:rsid w:val="00FF1298"/>
    <w:rsid w:val="00FF24F1"/>
    <w:rsid w:val="00F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820B"/>
  <w15:docId w15:val="{F0AE6978-37AD-4004-BE14-36EB0701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Textbody"/>
    <w:pPr>
      <w:outlineLvl w:val="0"/>
    </w:pPr>
    <w:rPr>
      <w:b/>
      <w:bCs/>
      <w:sz w:val="36"/>
      <w:szCs w:val="36"/>
    </w:rPr>
  </w:style>
  <w:style w:type="paragraph" w:styleId="Nagwek2">
    <w:name w:val="heading 2"/>
    <w:next w:val="Textbody"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30">
    <w:name w:val="Nagłówek3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Nagwek20">
    <w:name w:val="Nagłówek2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odstpw1">
    <w:name w:val="Bez odstępów1"/>
    <w:pPr>
      <w:widowControl/>
    </w:pPr>
    <w:rPr>
      <w:rFonts w:ascii="Calibri" w:eastAsia="Arial" w:hAnsi="Calibri" w:cs="Calibri"/>
      <w:sz w:val="22"/>
      <w:szCs w:val="22"/>
      <w:lang w:eastAsia="ar-SA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ekstdymka1">
    <w:name w:val="Tekst dymka1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ytaty">
    <w:name w:val="Cytaty"/>
    <w:basedOn w:val="Standard"/>
    <w:pPr>
      <w:spacing w:after="283"/>
      <w:ind w:left="567" w:right="567"/>
    </w:pPr>
  </w:style>
  <w:style w:type="paragraph" w:styleId="Tytu">
    <w:name w:val="Title"/>
    <w:basedOn w:val="Nagwek10"/>
    <w:next w:val="Podtytu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pPr>
      <w:spacing w:before="60"/>
      <w:jc w:val="center"/>
    </w:pPr>
    <w:rPr>
      <w:i/>
      <w:iCs/>
      <w:sz w:val="36"/>
      <w:szCs w:val="36"/>
    </w:rPr>
  </w:style>
  <w:style w:type="paragraph" w:customStyle="1" w:styleId="Default">
    <w:name w:val="Default"/>
    <w:pPr>
      <w:widowControl/>
    </w:pPr>
    <w:rPr>
      <w:rFonts w:ascii="Liberation Sans" w:eastAsia="Calibri" w:hAnsi="Liberation Sans" w:cs="Liberation Sans"/>
      <w:color w:val="000000"/>
      <w:sz w:val="24"/>
      <w:szCs w:val="24"/>
      <w:lang w:eastAsia="ar-SA"/>
    </w:rPr>
  </w:style>
  <w:style w:type="paragraph" w:styleId="Akapitzlist">
    <w:name w:val="List Paragraph"/>
    <w:basedOn w:val="Standard"/>
    <w:pPr>
      <w:ind w:left="720"/>
    </w:pPr>
  </w:style>
  <w:style w:type="paragraph" w:styleId="Bezodstpw">
    <w:name w:val="No Spacing"/>
    <w:pPr>
      <w:widowControl/>
    </w:pPr>
    <w:rPr>
      <w:rFonts w:ascii="Calibri" w:eastAsia="Arial" w:hAnsi="Calibri" w:cs="Calibri"/>
      <w:sz w:val="22"/>
      <w:szCs w:val="22"/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sz w:val="24"/>
      <w:szCs w:val="24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character" w:customStyle="1" w:styleId="FooterChar">
    <w:name w:val="Footer Char"/>
    <w:rPr>
      <w:rFonts w:ascii="Times New Roman" w:hAnsi="Times New Roman"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Domylnaczcionkaakapitu4">
    <w:name w:val="Domyślna czcionka akapitu4"/>
  </w:style>
  <w:style w:type="character" w:customStyle="1" w:styleId="Pogrubienie1">
    <w:name w:val="Pogrubienie1"/>
    <w:rPr>
      <w:b/>
      <w:bCs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Times New Roman"/>
      <w:b/>
      <w:bCs/>
      <w:sz w:val="24"/>
      <w:szCs w:val="24"/>
    </w:rPr>
  </w:style>
  <w:style w:type="character" w:customStyle="1" w:styleId="ListLabel2">
    <w:name w:val="ListLabel 2"/>
    <w:rPr>
      <w:rFonts w:cs="Times New Roman"/>
      <w:szCs w:val="18"/>
    </w:rPr>
  </w:style>
  <w:style w:type="character" w:customStyle="1" w:styleId="ListLabel3">
    <w:name w:val="ListLabel 3"/>
    <w:rPr>
      <w:rFonts w:cs="OpenSymbol"/>
      <w:sz w:val="24"/>
      <w:szCs w:val="24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b w:val="0"/>
      <w:i w:val="0"/>
      <w:caps w:val="0"/>
      <w:smallCaps w:val="0"/>
      <w:strike w:val="0"/>
      <w:dstrike w:val="0"/>
      <w:color w:val="000000"/>
      <w:sz w:val="22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9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928"/>
    <w:rPr>
      <w:rFonts w:ascii="Segoe UI" w:hAnsi="Segoe UI" w:cs="Segoe UI"/>
      <w:sz w:val="18"/>
      <w:szCs w:val="18"/>
    </w:rPr>
  </w:style>
  <w:style w:type="numbering" w:customStyle="1" w:styleId="WW8Num107">
    <w:name w:val="WW8Num107"/>
    <w:basedOn w:val="Bezlisty"/>
    <w:rsid w:val="001F210F"/>
    <w:pPr>
      <w:numPr>
        <w:numId w:val="8"/>
      </w:numPr>
    </w:pPr>
  </w:style>
  <w:style w:type="numbering" w:customStyle="1" w:styleId="WW8Num169">
    <w:name w:val="WW8Num169"/>
    <w:basedOn w:val="Bezlisty"/>
    <w:rsid w:val="001F210F"/>
    <w:pPr>
      <w:numPr>
        <w:numId w:val="9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F210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363A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6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zp.gov.pl/__data/assets/pdf_file/0016/30337/Tekst-jednolity-ustawy-Pzp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6008</Words>
  <Characters>36052</Characters>
  <Application>Microsoft Office Word</Application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41977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Alina</dc:creator>
  <cp:lastModifiedBy>sylwia</cp:lastModifiedBy>
  <cp:revision>5</cp:revision>
  <cp:lastPrinted>2018-06-18T09:46:00Z</cp:lastPrinted>
  <dcterms:created xsi:type="dcterms:W3CDTF">2019-04-23T07:13:00Z</dcterms:created>
  <dcterms:modified xsi:type="dcterms:W3CDTF">2019-04-23T08:41:00Z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