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B6" w:rsidRPr="00E32708" w:rsidRDefault="008631D9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1540B6" w:rsidRPr="00E32708" w:rsidRDefault="008631D9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ISTOTNYCH WARUNKÓW ZAMÓWIENIA</w:t>
      </w: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99619E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 3</w:t>
      </w:r>
      <w:r w:rsidR="008631D9" w:rsidRPr="00E32708">
        <w:rPr>
          <w:rFonts w:ascii="Times New Roman" w:hAnsi="Times New Roman" w:cs="Times New Roman"/>
          <w:sz w:val="24"/>
          <w:szCs w:val="24"/>
        </w:rPr>
        <w:t>-P-2018</w:t>
      </w: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8631D9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E32708">
        <w:rPr>
          <w:rFonts w:ascii="Times New Roman" w:hAnsi="Times New Roman" w:cs="Times New Roman"/>
          <w:bCs/>
          <w:sz w:val="24"/>
          <w:szCs w:val="24"/>
        </w:rPr>
        <w:t>Zamawiający:</w:t>
      </w:r>
    </w:p>
    <w:p w:rsidR="001540B6" w:rsidRPr="00E32708" w:rsidRDefault="008631D9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E32708">
        <w:rPr>
          <w:rFonts w:ascii="Times New Roman" w:hAnsi="Times New Roman" w:cs="Times New Roman"/>
          <w:bCs/>
          <w:sz w:val="24"/>
          <w:szCs w:val="24"/>
        </w:rPr>
        <w:t>Muzeum Okręgowe Ziemi Kaliskiej</w:t>
      </w:r>
    </w:p>
    <w:p w:rsidR="001540B6" w:rsidRPr="00E32708" w:rsidRDefault="008631D9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E32708">
        <w:rPr>
          <w:rFonts w:ascii="Times New Roman" w:hAnsi="Times New Roman" w:cs="Times New Roman"/>
          <w:bCs/>
          <w:sz w:val="24"/>
          <w:szCs w:val="24"/>
        </w:rPr>
        <w:t>ul. Kościuszki 12</w:t>
      </w:r>
    </w:p>
    <w:p w:rsidR="001540B6" w:rsidRPr="00E32708" w:rsidRDefault="008631D9">
      <w:pPr>
        <w:pStyle w:val="Bezodstpw1"/>
        <w:rPr>
          <w:sz w:val="24"/>
          <w:szCs w:val="24"/>
        </w:rPr>
      </w:pPr>
      <w:r w:rsidRPr="00E32708">
        <w:rPr>
          <w:rFonts w:ascii="Times New Roman" w:hAnsi="Times New Roman" w:cs="Times New Roman"/>
          <w:bCs/>
          <w:sz w:val="24"/>
          <w:szCs w:val="24"/>
        </w:rPr>
        <w:t>62-800 Kalisz</w:t>
      </w:r>
      <w:r w:rsidRPr="00E32708">
        <w:rPr>
          <w:rFonts w:ascii="Times New Roman" w:hAnsi="Times New Roman" w:cs="Times New Roman"/>
          <w:sz w:val="24"/>
          <w:szCs w:val="24"/>
        </w:rPr>
        <w:br/>
      </w: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color w:val="800000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color w:val="800000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082ECA" w:rsidRDefault="008631D9" w:rsidP="00082ECA">
      <w:pPr>
        <w:pStyle w:val="Bezodstpw1"/>
        <w:jc w:val="center"/>
        <w:rPr>
          <w:rFonts w:ascii="Times New Roman" w:hAnsi="Times New Roman" w:cs="Times New Roman"/>
          <w:sz w:val="40"/>
          <w:szCs w:val="24"/>
        </w:rPr>
      </w:pPr>
      <w:r w:rsidRPr="00082ECA">
        <w:rPr>
          <w:rFonts w:ascii="Times New Roman" w:hAnsi="Times New Roman" w:cs="Times New Roman"/>
          <w:sz w:val="40"/>
          <w:szCs w:val="24"/>
        </w:rPr>
        <w:t xml:space="preserve">Nazwa zadania: </w:t>
      </w:r>
      <w:r w:rsidR="00AD51BE">
        <w:rPr>
          <w:rFonts w:ascii="Times New Roman" w:hAnsi="Times New Roman" w:cs="Times New Roman"/>
          <w:sz w:val="40"/>
          <w:szCs w:val="24"/>
        </w:rPr>
        <w:t>M</w:t>
      </w:r>
      <w:r w:rsidR="0099619E">
        <w:rPr>
          <w:rFonts w:ascii="Times New Roman" w:hAnsi="Times New Roman" w:cs="Times New Roman"/>
          <w:sz w:val="40"/>
          <w:szCs w:val="24"/>
        </w:rPr>
        <w:t>odernizacja budynku bramnego w Rezerwacie Archeologicznym w Kaliszu-</w:t>
      </w:r>
      <w:proofErr w:type="spellStart"/>
      <w:r w:rsidR="0099619E">
        <w:rPr>
          <w:rFonts w:ascii="Times New Roman" w:hAnsi="Times New Roman" w:cs="Times New Roman"/>
          <w:sz w:val="40"/>
          <w:szCs w:val="24"/>
        </w:rPr>
        <w:t>Zawodziu</w:t>
      </w:r>
      <w:proofErr w:type="spellEnd"/>
    </w:p>
    <w:p w:rsidR="001540B6" w:rsidRPr="00082ECA" w:rsidRDefault="001540B6" w:rsidP="00082ECA">
      <w:pPr>
        <w:pStyle w:val="Bezodstpw1"/>
        <w:jc w:val="center"/>
        <w:rPr>
          <w:rFonts w:ascii="Times New Roman" w:hAnsi="Times New Roman" w:cs="Times New Roman"/>
          <w:sz w:val="40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8631D9">
      <w:pPr>
        <w:pStyle w:val="Bezodstpw1"/>
        <w:tabs>
          <w:tab w:val="left" w:pos="3595"/>
        </w:tabs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ab/>
      </w: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1540B6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3E4BEA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Kalisz, dnia 19</w:t>
      </w:r>
      <w:r w:rsidR="0099619E">
        <w:rPr>
          <w:rFonts w:ascii="Times New Roman" w:hAnsi="Times New Roman" w:cs="Times New Roman"/>
          <w:sz w:val="24"/>
          <w:szCs w:val="24"/>
        </w:rPr>
        <w:t xml:space="preserve"> czerwca</w:t>
      </w:r>
      <w:r w:rsidR="00333A0F">
        <w:rPr>
          <w:rFonts w:ascii="Times New Roman" w:hAnsi="Times New Roman" w:cs="Times New Roman"/>
          <w:sz w:val="24"/>
          <w:szCs w:val="24"/>
        </w:rPr>
        <w:t xml:space="preserve"> 2018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540B6" w:rsidRPr="00E32708" w:rsidRDefault="008631D9">
      <w:pPr>
        <w:pStyle w:val="Bezodstpw1"/>
        <w:pageBreakBefor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ul. Kościuszki 12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62-800 Kalisz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tel. (062) 757 16 08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faks (062) 757 16 09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2708">
        <w:rPr>
          <w:rFonts w:ascii="Times New Roman" w:hAnsi="Times New Roman" w:cs="Times New Roman"/>
          <w:sz w:val="24"/>
          <w:szCs w:val="24"/>
          <w:lang w:val="en-US"/>
        </w:rPr>
        <w:t>e-mail: biuro@muzeumwkaliszu.pl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2708">
        <w:rPr>
          <w:rFonts w:ascii="Times New Roman" w:hAnsi="Times New Roman" w:cs="Times New Roman"/>
          <w:sz w:val="24"/>
          <w:szCs w:val="24"/>
          <w:lang w:val="en-US"/>
        </w:rPr>
        <w:t>www.muzeumwkaliszu.pl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:rsidR="001540B6" w:rsidRPr="00E32708" w:rsidRDefault="008631D9">
      <w:pPr>
        <w:pStyle w:val="Bezodstpw1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2.1. Postępowanie o udzielenie zamówienia publicznego prowadzone jest w trybie przetargu nieograniczonego o wartości szacunkowej poniżej kwoty określonej w przepisach wydanych na podstawie art. 11 ust. 8 </w:t>
      </w:r>
      <w:r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Ustawy z dnia 29 stycznia 2004 r. – Prawo zamówień publicznych (Dz. U. z  2017 r. poz. 1579), </w:t>
      </w:r>
      <w:r w:rsidRPr="00E32708">
        <w:rPr>
          <w:rFonts w:ascii="Times New Roman" w:hAnsi="Times New Roman" w:cs="Times New Roman"/>
          <w:sz w:val="24"/>
          <w:szCs w:val="24"/>
        </w:rPr>
        <w:t xml:space="preserve">zwanej dalej jako </w:t>
      </w:r>
      <w:proofErr w:type="spellStart"/>
      <w:r w:rsidRPr="00E32708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E32708">
        <w:rPr>
          <w:rFonts w:ascii="Times New Roman" w:hAnsi="Times New Roman" w:cs="Times New Roman"/>
          <w:sz w:val="24"/>
          <w:szCs w:val="24"/>
        </w:rPr>
        <w:t>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2.2 Zamawiający zastrzega sobie możliwość dokonania w pierwszej kolejności oceny ofert, a następnie zbadania, czy Wykonawca, </w:t>
      </w:r>
      <w:r w:rsidR="00087B16" w:rsidRPr="00E32708">
        <w:rPr>
          <w:rFonts w:ascii="Times New Roman" w:hAnsi="Times New Roman" w:cs="Times New Roman"/>
          <w:sz w:val="24"/>
          <w:szCs w:val="24"/>
        </w:rPr>
        <w:t>którego oferta została oceniona</w:t>
      </w:r>
      <w:r w:rsidR="003E4BEA">
        <w:rPr>
          <w:rFonts w:ascii="Times New Roman" w:hAnsi="Times New Roman" w:cs="Times New Roman"/>
          <w:sz w:val="24"/>
          <w:szCs w:val="24"/>
        </w:rPr>
        <w:t xml:space="preserve"> jako najkorzystniejsza</w:t>
      </w:r>
      <w:r w:rsidRPr="00E32708">
        <w:rPr>
          <w:rFonts w:ascii="Times New Roman" w:hAnsi="Times New Roman" w:cs="Times New Roman"/>
          <w:sz w:val="24"/>
          <w:szCs w:val="24"/>
        </w:rPr>
        <w:t xml:space="preserve"> nie podlega wykluczeniu oraz spełnia warunki udziału w postępowaniu (art. 24 aa </w:t>
      </w:r>
      <w:proofErr w:type="spellStart"/>
      <w:r w:rsidRPr="00E32708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E32708">
        <w:rPr>
          <w:rFonts w:ascii="Times New Roman" w:hAnsi="Times New Roman" w:cs="Times New Roman"/>
          <w:sz w:val="24"/>
          <w:szCs w:val="24"/>
        </w:rPr>
        <w:t>).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E81BE0" w:rsidRPr="00E81BE0" w:rsidRDefault="008631D9" w:rsidP="003E4BE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3.1. Przedmiotem zamówien</w:t>
      </w:r>
      <w:r w:rsidR="00AD51BE">
        <w:rPr>
          <w:rFonts w:ascii="Times New Roman" w:hAnsi="Times New Roman" w:cs="Times New Roman"/>
          <w:sz w:val="24"/>
          <w:szCs w:val="24"/>
        </w:rPr>
        <w:t xml:space="preserve">ia jest wykonanie prac budowlanych </w:t>
      </w:r>
      <w:r w:rsidRPr="00E32708">
        <w:rPr>
          <w:rFonts w:ascii="Times New Roman" w:hAnsi="Times New Roman" w:cs="Times New Roman"/>
          <w:sz w:val="24"/>
          <w:szCs w:val="24"/>
        </w:rPr>
        <w:t>prz</w:t>
      </w:r>
      <w:r w:rsidR="00087B16" w:rsidRPr="00E32708">
        <w:rPr>
          <w:rFonts w:ascii="Times New Roman" w:hAnsi="Times New Roman" w:cs="Times New Roman"/>
          <w:sz w:val="24"/>
          <w:szCs w:val="24"/>
        </w:rPr>
        <w:t xml:space="preserve">y budynku </w:t>
      </w:r>
      <w:r w:rsidR="00AD51BE">
        <w:rPr>
          <w:rFonts w:ascii="Times New Roman" w:hAnsi="Times New Roman" w:cs="Times New Roman"/>
          <w:sz w:val="24"/>
          <w:szCs w:val="24"/>
        </w:rPr>
        <w:t>bramnym w Rezerwacie Archeologicznym w Kaliszu-</w:t>
      </w:r>
      <w:proofErr w:type="spellStart"/>
      <w:r w:rsidR="00AD51BE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="00AD51BE">
        <w:rPr>
          <w:rFonts w:ascii="Times New Roman" w:hAnsi="Times New Roman" w:cs="Times New Roman"/>
          <w:sz w:val="24"/>
          <w:szCs w:val="24"/>
        </w:rPr>
        <w:t xml:space="preserve"> obejmujący</w:t>
      </w:r>
      <w:r w:rsidR="003E4BEA">
        <w:rPr>
          <w:rFonts w:ascii="Times New Roman" w:hAnsi="Times New Roman" w:cs="Times New Roman"/>
          <w:sz w:val="24"/>
          <w:szCs w:val="24"/>
        </w:rPr>
        <w:t>ch</w:t>
      </w:r>
      <w:r w:rsidR="00AD51BE">
        <w:rPr>
          <w:rFonts w:ascii="Times New Roman" w:hAnsi="Times New Roman" w:cs="Times New Roman"/>
          <w:sz w:val="24"/>
          <w:szCs w:val="24"/>
        </w:rPr>
        <w:t xml:space="preserve"> termomodernizację</w:t>
      </w:r>
      <w:r w:rsidR="00AD51BE" w:rsidRPr="00AD51BE">
        <w:rPr>
          <w:rFonts w:ascii="Times New Roman" w:hAnsi="Times New Roman" w:cs="Times New Roman"/>
          <w:sz w:val="24"/>
          <w:szCs w:val="24"/>
        </w:rPr>
        <w:t xml:space="preserve"> budynku bramnego z instalacją grzewczą</w:t>
      </w:r>
      <w:r w:rsidR="00AD51BE">
        <w:rPr>
          <w:rFonts w:ascii="Times New Roman" w:hAnsi="Times New Roman" w:cs="Times New Roman"/>
          <w:sz w:val="24"/>
          <w:szCs w:val="24"/>
        </w:rPr>
        <w:t xml:space="preserve">. </w:t>
      </w:r>
      <w:r w:rsidRPr="00E32708">
        <w:rPr>
          <w:rFonts w:ascii="Times New Roman" w:hAnsi="Times New Roman" w:cs="Times New Roman"/>
          <w:sz w:val="24"/>
          <w:szCs w:val="24"/>
        </w:rPr>
        <w:t>Szczegółowy opis prac planowanych przez Z</w:t>
      </w:r>
      <w:r w:rsidR="00AD51BE">
        <w:rPr>
          <w:rFonts w:ascii="Times New Roman" w:hAnsi="Times New Roman" w:cs="Times New Roman"/>
          <w:sz w:val="24"/>
          <w:szCs w:val="24"/>
        </w:rPr>
        <w:t>amawiającego zawiera</w:t>
      </w:r>
      <w:r w:rsidR="003E4BEA">
        <w:rPr>
          <w:rFonts w:ascii="Times New Roman" w:hAnsi="Times New Roman" w:cs="Times New Roman"/>
          <w:sz w:val="24"/>
          <w:szCs w:val="24"/>
        </w:rPr>
        <w:t>ją:</w:t>
      </w:r>
      <w:r w:rsidR="00AD51BE">
        <w:rPr>
          <w:rFonts w:ascii="Times New Roman" w:hAnsi="Times New Roman" w:cs="Times New Roman"/>
          <w:sz w:val="24"/>
          <w:szCs w:val="24"/>
        </w:rPr>
        <w:t xml:space="preserve"> Projekt budowlany, Specyfikacja techniczna wykonania i odbioru robót</w:t>
      </w:r>
      <w:r w:rsidR="003E4BEA">
        <w:rPr>
          <w:rFonts w:ascii="Times New Roman" w:hAnsi="Times New Roman" w:cs="Times New Roman"/>
          <w:sz w:val="24"/>
          <w:szCs w:val="24"/>
        </w:rPr>
        <w:t xml:space="preserve"> </w:t>
      </w:r>
      <w:r w:rsidRPr="00E32708">
        <w:rPr>
          <w:rFonts w:ascii="Times New Roman" w:hAnsi="Times New Roman" w:cs="Times New Roman"/>
          <w:sz w:val="24"/>
          <w:szCs w:val="24"/>
        </w:rPr>
        <w:t>oraz przedmiar robót (załącznik</w:t>
      </w:r>
      <w:r w:rsidR="00E90B7D">
        <w:rPr>
          <w:rFonts w:ascii="Times New Roman" w:hAnsi="Times New Roman" w:cs="Times New Roman"/>
          <w:sz w:val="24"/>
          <w:szCs w:val="24"/>
        </w:rPr>
        <w:t>i</w:t>
      </w:r>
      <w:r w:rsidRPr="00E32708">
        <w:rPr>
          <w:rFonts w:ascii="Times New Roman" w:hAnsi="Times New Roman" w:cs="Times New Roman"/>
          <w:sz w:val="24"/>
          <w:szCs w:val="24"/>
        </w:rPr>
        <w:t xml:space="preserve"> nr 1</w:t>
      </w:r>
      <w:r w:rsidR="00E90B7D">
        <w:rPr>
          <w:rFonts w:ascii="Times New Roman" w:hAnsi="Times New Roman" w:cs="Times New Roman"/>
          <w:sz w:val="24"/>
          <w:szCs w:val="24"/>
        </w:rPr>
        <w:t>a-c</w:t>
      </w:r>
      <w:r w:rsidRPr="00E32708">
        <w:rPr>
          <w:rFonts w:ascii="Times New Roman" w:hAnsi="Times New Roman" w:cs="Times New Roman"/>
          <w:sz w:val="24"/>
          <w:szCs w:val="24"/>
        </w:rPr>
        <w:t xml:space="preserve"> do SIWZ).</w:t>
      </w:r>
    </w:p>
    <w:p w:rsidR="001540B6" w:rsidRPr="00E32708" w:rsidRDefault="003E4BEA" w:rsidP="003E4BEA">
      <w:pPr>
        <w:pStyle w:val="Standard"/>
        <w:tabs>
          <w:tab w:val="left" w:pos="70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8631D9" w:rsidRPr="00E32708">
        <w:rPr>
          <w:rFonts w:ascii="Times New Roman" w:hAnsi="Times New Roman" w:cs="Times New Roman"/>
          <w:sz w:val="24"/>
          <w:szCs w:val="24"/>
        </w:rPr>
        <w:t>Zamawi</w:t>
      </w:r>
      <w:r w:rsidR="008631D9" w:rsidRPr="00E32708">
        <w:rPr>
          <w:rFonts w:ascii="Times New Roman" w:hAnsi="Times New Roman"/>
          <w:sz w:val="24"/>
          <w:szCs w:val="24"/>
        </w:rPr>
        <w:t>ający zaleca przed złożeniem oferty przeprowadzenie wizji lokalnej na terenie inwestycji.</w:t>
      </w:r>
    </w:p>
    <w:p w:rsidR="001540B6" w:rsidRPr="003E4BEA" w:rsidRDefault="003E4B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8631D9" w:rsidRPr="003E4BEA">
        <w:rPr>
          <w:rFonts w:ascii="Times New Roman" w:hAnsi="Times New Roman" w:cs="Times New Roman"/>
        </w:rPr>
        <w:t>Usługi wg Wspólnego Słownika Zamówień CPV:</w:t>
      </w:r>
    </w:p>
    <w:p w:rsidR="000F5FE8" w:rsidRPr="000F5FE8" w:rsidRDefault="000F5FE8" w:rsidP="000F5FE8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0F5FE8">
        <w:rPr>
          <w:rFonts w:ascii="Times New Roman" w:hAnsi="Times New Roman"/>
          <w:sz w:val="24"/>
          <w:szCs w:val="24"/>
        </w:rPr>
        <w:t>45321000-3</w:t>
      </w:r>
      <w:r>
        <w:rPr>
          <w:rFonts w:ascii="Times New Roman" w:hAnsi="Times New Roman"/>
          <w:sz w:val="24"/>
          <w:szCs w:val="24"/>
        </w:rPr>
        <w:t xml:space="preserve"> Izolacja cieplna.</w:t>
      </w:r>
    </w:p>
    <w:p w:rsidR="001540B6" w:rsidRDefault="000F5FE8" w:rsidP="000F5FE8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0F5FE8">
        <w:rPr>
          <w:rFonts w:ascii="Times New Roman" w:hAnsi="Times New Roman"/>
          <w:sz w:val="24"/>
          <w:szCs w:val="24"/>
        </w:rPr>
        <w:t>45421100-5 Instalowanie drzw</w:t>
      </w:r>
      <w:r>
        <w:rPr>
          <w:rFonts w:ascii="Times New Roman" w:hAnsi="Times New Roman"/>
          <w:sz w:val="24"/>
          <w:szCs w:val="24"/>
        </w:rPr>
        <w:t>i i okien.</w:t>
      </w:r>
    </w:p>
    <w:p w:rsidR="000F5FE8" w:rsidRPr="00E81BE0" w:rsidRDefault="003E4BEA" w:rsidP="000F5FE8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45331100-7 </w:t>
      </w:r>
      <w:r w:rsidR="000F5FE8" w:rsidRPr="000F5FE8">
        <w:rPr>
          <w:rFonts w:ascii="Times New Roman" w:hAnsi="Times New Roman"/>
          <w:sz w:val="24"/>
          <w:szCs w:val="24"/>
        </w:rPr>
        <w:t>Instalowanie centralnego ogrzewania</w:t>
      </w:r>
      <w:r w:rsidR="000F5FE8">
        <w:rPr>
          <w:rFonts w:ascii="Times New Roman" w:hAnsi="Times New Roman"/>
          <w:sz w:val="24"/>
          <w:szCs w:val="24"/>
        </w:rPr>
        <w:t>.</w:t>
      </w:r>
    </w:p>
    <w:p w:rsidR="001540B6" w:rsidRPr="00E32708" w:rsidRDefault="001540B6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ROZDZIAŁ IV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INFORMACJA O PODWYKONAWCACH BIORĄCYCH UDZIAŁ W REALIZACJI ZAMÓWIENIA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4.1. Wykonawca może powierzyć wykonanie zamówienia podwykonawcom.</w:t>
      </w:r>
    </w:p>
    <w:p w:rsidR="001540B6" w:rsidRPr="00E32708" w:rsidRDefault="008631D9">
      <w:pPr>
        <w:pStyle w:val="Default"/>
        <w:jc w:val="both"/>
      </w:pPr>
      <w:r w:rsidRPr="00E32708">
        <w:rPr>
          <w:rFonts w:ascii="Times New Roman" w:eastAsia="Times New Roman" w:hAnsi="Times New Roman" w:cs="Times New Roman"/>
        </w:rPr>
        <w:t>4.2. Wykonawca zobowiązany jest wskazać w formularzu ofertowym część zamówienia, której wykonanie powierzy podwykonawcom, a którą będzie realizował samodzielnie. Wykonawca będzie odpowiedzialny za wszelkie działania i zaniechania podwykonawców jak za działania i zaniechania własne.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4.3. Informacje o umowach o podwykonawstwo, których przedmiotem są dostawy lub usługi, które z</w:t>
      </w:r>
      <w:r w:rsidR="003E4BEA">
        <w:rPr>
          <w:rFonts w:ascii="Times New Roman" w:eastAsia="Times New Roman" w:hAnsi="Times New Roman" w:cs="Times New Roman"/>
        </w:rPr>
        <w:t xml:space="preserve"> uwagi na wartość lub przedmiot</w:t>
      </w:r>
      <w:r w:rsidRPr="00E32708">
        <w:rPr>
          <w:rFonts w:ascii="Times New Roman" w:eastAsia="Times New Roman" w:hAnsi="Times New Roman" w:cs="Times New Roman"/>
        </w:rPr>
        <w:t xml:space="preserve"> nie podlegają obowiązkowi przedkładania zamawiającemu: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lastRenderedPageBreak/>
        <w:t>a. Wykonawca zamówienia przedkłada Zamawiającemu poświadczoną za zgodność z oryginałem kopię zawartej umowy o podwykonawstwo, w terminie 7 dni od dnia jej zawarcia, z wyłączeniem umów o podwykonawstwo o wartości mniejszej niż 0,5 % wartości umowy w sprawie zamówienia publicznego oraz umów o podwykonawstwo, których przedmiot został wskazany przez Zamawiającego w SIWZ jako niepodlegający niniejszemu obowiązkowi.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b. Wyłączenie, o którym mowa w zdaniu pierwszym nie dotyczy umów o podwykonawstwo w wartości większej niż 5.000,00 zł (pięć tysięcy zł).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4.5. Umowy zawierane o podwykonawstwo z dalszymi podwykonawcami nie mogą naruszać w żaden sposób interesów Zamawiającego i powinny zawierać zapis „W przypadku kolizji postanowień umowy z dnia ... z postanowieniami niniejszej umowy (umowa o podwykonawstwo), pierwszeństwo mają postanowienia umowy o nr ...” oraz „Strony zgodnie oświadczają, iż postanowienia nie ujęte w niniejszej umowie (umowie o podwykonawstwo), a zawarte w Umowie nr .. z dnia … , stanowiącej integralną część niniejszej umowy, zawartej pomiędzy Zamawiającym a Wykonawcą …, wiążą Podwykonawcę”.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4.6. Projekt umowy podwykonawstwa powinien zawierać: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a. Zakres powierzanych Podwykonawcy dostaw lub usług,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b. Zasady odbiorów dostaw lub usług wykonywanych przez Podwykonawcę ze wskazaniem, że odbiór dokonywany przez Wykonawcę nie będzie wywoływał skutku względem Zamawiającego,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c. Wysokość wynagrodzenia i zakres dostaw lub usług, których wykonanie stanowi podstawę zapłaty przez Wykonawcę wynagrodzenia na rzecz podwykonawcy lub spójne z treścią umowy w zakresie rozliczeń pomiędzy Zamawiającym a Wykonawcą,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d. Postanowienia spójne z umową podstawową, w szczególności w zakresie okresów odpowiedzialności za wady wykonywanych przez podwykonawcę obowiązków w stosunku do okresów wynikających z umowy,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e. Skorzystania z gwarancji dobrego i terminowego wykonania umowy udzielonej Wykonawcy przez Podwykonawcę.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f. Postanowienia dotyczące dochodzenia zapłaty kar umownych przez Wykonawcę wobec podwykonawcy.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g. Postanowienia zakazujące podwykonawcy podzlecania wykonania dostaw, usług i związanych z nimi prac dalszemu podwykonawcy bez zgody Wykonawcy.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h. Postanowienia dotyczące terminu wykonania spójnego z treścią umowy.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4.7. Informacje o obowiązkach podwykonawcy:</w:t>
      </w:r>
    </w:p>
    <w:p w:rsidR="001540B6" w:rsidRPr="00E32708" w:rsidRDefault="003E4BE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Wykonawca </w:t>
      </w:r>
      <w:r w:rsidR="008631D9" w:rsidRPr="00E32708">
        <w:rPr>
          <w:rFonts w:ascii="Times New Roman" w:eastAsia="Times New Roman" w:hAnsi="Times New Roman" w:cs="Times New Roman"/>
        </w:rPr>
        <w:t>zamówienia zamierzający zawrzeć umowę o podwykonawstwo, której przedmi</w:t>
      </w:r>
      <w:r>
        <w:rPr>
          <w:rFonts w:ascii="Times New Roman" w:eastAsia="Times New Roman" w:hAnsi="Times New Roman" w:cs="Times New Roman"/>
        </w:rPr>
        <w:t>otem są dostawy lub usługi</w:t>
      </w:r>
      <w:r w:rsidR="008631D9" w:rsidRPr="00E32708">
        <w:rPr>
          <w:rFonts w:ascii="Times New Roman" w:eastAsia="Times New Roman" w:hAnsi="Times New Roman" w:cs="Times New Roman"/>
        </w:rPr>
        <w:t xml:space="preserve"> jest obowiązany, w trakcie re</w:t>
      </w:r>
      <w:r>
        <w:rPr>
          <w:rFonts w:ascii="Times New Roman" w:eastAsia="Times New Roman" w:hAnsi="Times New Roman" w:cs="Times New Roman"/>
        </w:rPr>
        <w:t>alizacji zamówienia publicznego</w:t>
      </w:r>
      <w:r w:rsidR="008631D9" w:rsidRPr="00E32708">
        <w:rPr>
          <w:rFonts w:ascii="Times New Roman" w:eastAsia="Times New Roman" w:hAnsi="Times New Roman" w:cs="Times New Roman"/>
        </w:rPr>
        <w:t xml:space="preserve"> do przedłożenia zamawiającemu projektu</w:t>
      </w:r>
      <w:r>
        <w:rPr>
          <w:rFonts w:ascii="Times New Roman" w:eastAsia="Times New Roman" w:hAnsi="Times New Roman" w:cs="Times New Roman"/>
        </w:rPr>
        <w:t xml:space="preserve"> tej umowy</w:t>
      </w:r>
      <w:r w:rsidR="008631D9" w:rsidRPr="00E32708">
        <w:rPr>
          <w:rFonts w:ascii="Times New Roman" w:eastAsia="Times New Roman" w:hAnsi="Times New Roman" w:cs="Times New Roman"/>
        </w:rPr>
        <w:t>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b. Termin zapłaty wynagrodzenia podwyko</w:t>
      </w:r>
      <w:r w:rsidR="003E4BEA">
        <w:rPr>
          <w:rFonts w:ascii="Times New Roman" w:eastAsia="Times New Roman" w:hAnsi="Times New Roman" w:cs="Times New Roman"/>
        </w:rPr>
        <w:t xml:space="preserve">nawcy </w:t>
      </w:r>
      <w:r w:rsidRPr="00E32708">
        <w:rPr>
          <w:rFonts w:ascii="Times New Roman" w:eastAsia="Times New Roman" w:hAnsi="Times New Roman" w:cs="Times New Roman"/>
        </w:rPr>
        <w:t>przewidziany w umowie o podwykonawstwo nie może być dłuższy niż 14 dni od dn</w:t>
      </w:r>
      <w:r w:rsidR="003E4BEA">
        <w:rPr>
          <w:rFonts w:ascii="Times New Roman" w:eastAsia="Times New Roman" w:hAnsi="Times New Roman" w:cs="Times New Roman"/>
        </w:rPr>
        <w:t>ia doręczenia wykonawcy faktury lub rachunku</w:t>
      </w:r>
      <w:r w:rsidRPr="00E32708">
        <w:rPr>
          <w:rFonts w:ascii="Times New Roman" w:eastAsia="Times New Roman" w:hAnsi="Times New Roman" w:cs="Times New Roman"/>
        </w:rPr>
        <w:t xml:space="preserve"> potwierdzających wykonanie zleconej podwykonawcy lub dalszemu podwykonawcy dostawy lub usługi.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c. W przypadku, o którym mowa w pkt b</w:t>
      </w:r>
      <w:r w:rsidR="003E4BEA">
        <w:rPr>
          <w:rFonts w:ascii="Times New Roman" w:eastAsia="Times New Roman" w:hAnsi="Times New Roman" w:cs="Times New Roman"/>
        </w:rPr>
        <w:t>.</w:t>
      </w:r>
      <w:r w:rsidRPr="00E32708">
        <w:rPr>
          <w:rFonts w:ascii="Times New Roman" w:eastAsia="Times New Roman" w:hAnsi="Times New Roman" w:cs="Times New Roman"/>
        </w:rPr>
        <w:t xml:space="preserve"> jeżeli termin zapłaty wynagrodzenia jest dłuższy</w:t>
      </w:r>
      <w:r w:rsidR="003E4BEA">
        <w:rPr>
          <w:rFonts w:ascii="Times New Roman" w:eastAsia="Times New Roman" w:hAnsi="Times New Roman" w:cs="Times New Roman"/>
        </w:rPr>
        <w:t>,</w:t>
      </w:r>
      <w:r w:rsidRPr="00E32708">
        <w:rPr>
          <w:rFonts w:ascii="Times New Roman" w:eastAsia="Times New Roman" w:hAnsi="Times New Roman" w:cs="Times New Roman"/>
        </w:rPr>
        <w:t xml:space="preserve"> Zamawiający informuje o tym Wykonawcę i wzywa go do doprowadzenia do zmiany tej umowy pod rygorem wystąpienia o zapłatę kary umownej.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d. Zamawiający, w terminie 14 dni zgłasza pisemne zastrzeżenia do projektu umowy o podwykonawstwo niespełniającej wymagań określonych w specyfikacji istotnych warunków zamówienia.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e. Niezgłoszenie pisemnych zastrzeżeń do przedłożonego projektu umowy o podwykonawstwo, w wyznaczonym terminie uważa się za akceptacje projektu umowy przez Zamawiającego.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lastRenderedPageBreak/>
        <w:t>f. Wykonawca, podwykonawca zamówienia przedkłada Zamawiającemu poświadczoną za zgodność z oryginałem kopię zawartej umowy o podwykonawstwo, której przedmiotem są dostawy lub usługi w terminie 7 dni od dnia jej zawarcia.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g. Zamawiający, w terminie 14 dni zgłasza pisemny sprzeciw do umowy o podwykonawstwo, której przedmiotem dostawy i usługi.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h. Niezgłoszenie pisemnego sprzeciwu do przedłożonej umowy o podwykonawstwo w terminie 14 dni uważa się za akceptacje umowy przez Zamawiającego.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ROZDZIAŁ V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OPIS SPOSOBU PRZEDSTAWIANIA OFERT WARIANTOWYCH I CZĘŚCIOWYCH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5.1. Zamawiający nie dopuszcza składania ofert wariantowych.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5.2 Zamawiający nie dopuszcza możliwości składania ofert częściowych.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WYMAGANIA DOTYCZĄCE OFERENTA I WYKLUCZENIE Z PRZETARGU</w:t>
      </w:r>
    </w:p>
    <w:p w:rsidR="001540B6" w:rsidRPr="00E32708" w:rsidRDefault="001540B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6.1 O udzielenie zamówienia mogą ubiegać się wykonawcy, którzy nie podlegają wykluczeniu oraz spełniają warunki </w:t>
      </w:r>
      <w:r w:rsidR="003E4BEA">
        <w:rPr>
          <w:rFonts w:ascii="Times New Roman" w:hAnsi="Times New Roman" w:cs="Times New Roman"/>
          <w:sz w:val="24"/>
          <w:szCs w:val="24"/>
        </w:rPr>
        <w:t>udziału w postępowaniu</w:t>
      </w:r>
      <w:r w:rsidRPr="00E32708">
        <w:rPr>
          <w:rFonts w:ascii="Times New Roman" w:hAnsi="Times New Roman" w:cs="Times New Roman"/>
          <w:sz w:val="24"/>
          <w:szCs w:val="24"/>
        </w:rPr>
        <w:t xml:space="preserve"> w zakresie, w jakim zostały określone przez zamawiającego i dotyczą: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a) kompetencji lub uprawnień do prowadzenia określonej działalności zawodowej, o ile w</w:t>
      </w:r>
      <w:r w:rsidR="00087B16" w:rsidRPr="00E32708">
        <w:rPr>
          <w:rFonts w:ascii="Times New Roman" w:hAnsi="Times New Roman" w:cs="Times New Roman"/>
          <w:sz w:val="24"/>
          <w:szCs w:val="24"/>
        </w:rPr>
        <w:t xml:space="preserve">ynika to z odrębnych przepisów </w:t>
      </w:r>
      <w:r w:rsidR="000F5FE8">
        <w:rPr>
          <w:rFonts w:ascii="Times New Roman" w:hAnsi="Times New Roman" w:cs="Times New Roman"/>
          <w:sz w:val="24"/>
          <w:szCs w:val="24"/>
        </w:rPr>
        <w:t>–</w:t>
      </w:r>
      <w:r w:rsidR="00087B16"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Pr="00E32708">
        <w:rPr>
          <w:rFonts w:ascii="Times New Roman" w:hAnsi="Times New Roman" w:cs="Times New Roman"/>
          <w:sz w:val="24"/>
          <w:szCs w:val="24"/>
        </w:rPr>
        <w:t>zamawiający nie stawia wymagań w tym zakresie. Warunek zostanie spełniony poprzez złożenie oświadczenia o spełnieniu warunków udziału w postępowaniu.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b) zdolności technicznej i zawodowej – wymagania w stosunku do Wykonawcy zostały sprecyzowane w pkt 6.5.</w:t>
      </w:r>
    </w:p>
    <w:p w:rsidR="001540B6" w:rsidRPr="00E32708" w:rsidRDefault="008631D9">
      <w:pPr>
        <w:pStyle w:val="Bezodstpw1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1) wykonawcę, który nie wykazał spełnienia warunków udziału w postępowaniu lub nie wykazał braku podstaw wykluczenia,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2) wykonawcę, będącego osobą fizyczną, którego prawomocnie skazano za przestępstwo: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a) o którym mowa w art. 165a, art. 181-188, art. 218-221, art. 228-230a, art. 250a, art. 258 lub 270-309 ustawy z dnia 6 czerwca 1997 r. - Kodeks karny (Dz. U. Z 2016 r. poz. 176),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b) o charakterze terrorystycznym, o którym mowa w art. 115 § 20 ustawy z dnia 6</w:t>
      </w:r>
      <w:r w:rsidR="003E4BEA">
        <w:rPr>
          <w:rFonts w:ascii="Times New Roman" w:hAnsi="Times New Roman" w:cs="Times New Roman"/>
          <w:sz w:val="24"/>
          <w:szCs w:val="24"/>
        </w:rPr>
        <w:t xml:space="preserve"> czerwca 1997 r. - kodeks karny,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c) skarbowe,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d) o którym mowa w art. 9 lub art. 10 ustawy z dnia 15 czerwca 2012 r. o skutkach powierzania wykonywania pracy cudzoziemcom przebywającym wbrew przepisom na terytorium Rzeczypospolitej Polskiej 9Dz. U. Poz. 769),</w:t>
      </w:r>
    </w:p>
    <w:p w:rsidR="001540B6" w:rsidRPr="00E32708" w:rsidRDefault="008631D9">
      <w:pPr>
        <w:pStyle w:val="Bezodstpw1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3)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pkt. 2),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4)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5) wykonawcę, który w wyniku zamierzonego działania lub rażącego niedbalstwa wprowadził zamawiającego w błąd przy przedstawieniu informacji, że nie podlega wykluczeniu, spełnia warunki udziału w postępowaniu lub obiektywne i niedyskryminacyjne kryteria, zwane dalej </w:t>
      </w:r>
      <w:r w:rsidRPr="00E32708">
        <w:rPr>
          <w:rFonts w:ascii="Times New Roman" w:hAnsi="Times New Roman" w:cs="Times New Roman"/>
          <w:sz w:val="24"/>
          <w:szCs w:val="24"/>
        </w:rPr>
        <w:lastRenderedPageBreak/>
        <w:t>„kryteriami selekcji”, lub który zataił te informacje lub nie jest w stanie przedstawić wymaganych dokumentów,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6) wykonawcę, który w wyniku lekkomyślności lub niedbalstwa przedstawił informacje wprowadzające w błąd zamawiającego, mogące mieć istotny wpływ na decyzje podejmowane przez zamawiającego w postępowaniu o udzielenie zamówienia,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7) wykonawcę, który bezprawnie wpływał lub próbował wpłynąć na czynności zamawiającego lub pozyskać informacje poufne, mogące dać mu przewagę w postępowaniu o udzielenie zamówienia,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8) wykonawcę, który brał udział w przygotowaniu postępowania o udzielenie zamówienia, lub którego pracownik, a także osoba wykonująca pracę na podstawie umowy zlecenia, o dzieło, agencyjnej lub innej umowy o świadczenie usług, brał udział w przygotowaniu takiego postępowania, chyba, że spowodowane tym zakłócenie konkurencji może być wyeliminowane w inny sposób niż przez wykluczenie wykonawcy z udziału w postępowaniu,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9) wykonawcę, który z innymi wykonawcami zawarł porozumienie mające na celu zakłócenie konkurencji między wykonawcami w postępowaniu o udzielenie zamówienia, co zamawiający jest w stanie wykazać za pomocą stosownych środków dowodowych,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10) wykonawcę będącego podmiotem zbiorowym, wobec którego sąd orzekł zakaz ubiegania się o zamówienie publiczne na podstawie ustawy z dnia 28 października 2002 r. o odpowiedzialności podmiotów zbiorowych za czyny zabronione pod groźbą kary (Dz. U. z 2015 r. poz. 1212, 1844 i 1855 oraz z 2016 r. poz. 437 i 544),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11) wykonawcę, wobec którego orzeczono tytułem środka zapobiegawczego zakaz ubiegania się o zamówienie publiczne,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12) wykonawców, którzy należąc do tej samej grupy kapitałowej, w rozumieniu ustawy z dnia 16 lutego 2017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13) wykonawcę, w stosunku do którego otwarto likwidację, w zatwierdzonym przez sąd układzie w postępowaniu restrukturyzacyjnym jest przewidziane zaspokojenie wierzycieli przez likwidację jego majątku w trybie art. 332 ust. 1 ustawy 15 maja 2015 r. - Prawo restrukturyzacyjne (Dz. U. Poz. 878, z </w:t>
      </w:r>
      <w:proofErr w:type="spellStart"/>
      <w:r w:rsidRPr="00E327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32708">
        <w:rPr>
          <w:rFonts w:ascii="Times New Roman" w:hAnsi="Times New Roman" w:cs="Times New Roman"/>
          <w:sz w:val="24"/>
          <w:szCs w:val="24"/>
        </w:rPr>
        <w:t xml:space="preserve">. zm. 10),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E327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32708">
        <w:rPr>
          <w:rFonts w:ascii="Times New Roman" w:hAnsi="Times New Roman" w:cs="Times New Roman"/>
          <w:sz w:val="24"/>
          <w:szCs w:val="24"/>
        </w:rPr>
        <w:t>. zm.),</w:t>
      </w:r>
    </w:p>
    <w:p w:rsidR="001540B6" w:rsidRPr="00E32708" w:rsidRDefault="008631D9">
      <w:pPr>
        <w:pStyle w:val="Bezodstpw1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14) wykonawcę, który naruszył obowiązki dotyczące płatności podatków, opłat lub składek na ubezpieczenia społeczne lub zdrowotne, co zamawiający jest w stanie wykazać za pomocą stosownych środków dowodowych, z wyjątkiem przypadku, o którym mowa w ust. 1 pkt. 15, chyba że wykonawca dokonał płatności należnych podatków, opłat lub składek na ubezpieczenie społeczne lub zdrowotne wraz z odsetkami lub grzywnami lub zawarł wiążące porozumienie w sprawie spłaty tych należności.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6.3 Wykonawcy wspólnie ubiegający się o udzielenie zamówienia (konsorcjum), warunki udziału w postępowaniu mogą spełniać łącznie. Żaden z podmiotów występujących wspólnie nie może podlegać wykluczeniu na podstawie art. 24 </w:t>
      </w:r>
      <w:proofErr w:type="spellStart"/>
      <w:r w:rsidRPr="00E32708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E32708">
        <w:rPr>
          <w:rFonts w:ascii="Times New Roman" w:hAnsi="Times New Roman" w:cs="Times New Roman"/>
          <w:sz w:val="24"/>
          <w:szCs w:val="24"/>
        </w:rPr>
        <w:t>.</w:t>
      </w:r>
    </w:p>
    <w:p w:rsidR="001540B6" w:rsidRPr="00E32708" w:rsidRDefault="008631D9">
      <w:pPr>
        <w:pStyle w:val="Bezodstpw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708">
        <w:rPr>
          <w:rFonts w:ascii="Times New Roman" w:eastAsia="Times New Roman" w:hAnsi="Times New Roman" w:cs="Times New Roman"/>
          <w:color w:val="000000"/>
          <w:sz w:val="24"/>
          <w:szCs w:val="24"/>
        </w:rPr>
        <w:t>6.4 Nie spełnienie choćby jednego z warunków skutkować będzie wykluczeniem wykonawcy z postępowania.</w:t>
      </w:r>
    </w:p>
    <w:p w:rsidR="001540B6" w:rsidRPr="00E32708" w:rsidRDefault="008631D9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6.5. Szczegółowe wymagania w stosunku do Wykonawcy:</w:t>
      </w:r>
    </w:p>
    <w:p w:rsidR="001540B6" w:rsidRPr="00E32708" w:rsidRDefault="008631D9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 w:rsidRPr="00E32708">
        <w:rPr>
          <w:color w:val="000000"/>
        </w:rPr>
        <w:t xml:space="preserve">6.5.1 Wykonawca powinien </w:t>
      </w:r>
      <w:r w:rsidR="00087B16" w:rsidRPr="00E32708">
        <w:rPr>
          <w:color w:val="000000"/>
        </w:rPr>
        <w:t xml:space="preserve">działać </w:t>
      </w:r>
      <w:r w:rsidRPr="00E32708">
        <w:rPr>
          <w:color w:val="000000"/>
        </w:rPr>
        <w:t>na rynku minimum 24 miesiące,</w:t>
      </w:r>
    </w:p>
    <w:p w:rsidR="001540B6" w:rsidRPr="00E32708" w:rsidRDefault="008631D9">
      <w:pPr>
        <w:pStyle w:val="Textbody"/>
        <w:tabs>
          <w:tab w:val="left" w:pos="1414"/>
        </w:tabs>
        <w:spacing w:after="0" w:line="276" w:lineRule="auto"/>
        <w:jc w:val="both"/>
      </w:pPr>
      <w:r w:rsidRPr="00E32708">
        <w:rPr>
          <w:color w:val="000000"/>
        </w:rPr>
        <w:t xml:space="preserve">6.5.2 </w:t>
      </w:r>
      <w:r w:rsidRPr="00E32708">
        <w:rPr>
          <w:rFonts w:eastAsia="Times New Roman" w:cs="Times New Roman"/>
          <w:color w:val="000000"/>
        </w:rPr>
        <w:t>Zamawiający wymaga</w:t>
      </w:r>
      <w:r w:rsidR="00087B16" w:rsidRPr="00E32708">
        <w:rPr>
          <w:rFonts w:eastAsia="Times New Roman" w:cs="Times New Roman"/>
          <w:color w:val="000000"/>
        </w:rPr>
        <w:t>,</w:t>
      </w:r>
      <w:r w:rsidRPr="00E32708">
        <w:rPr>
          <w:rFonts w:eastAsia="Times New Roman" w:cs="Times New Roman"/>
          <w:color w:val="000000"/>
        </w:rPr>
        <w:t xml:space="preserve"> aby Wykonawca składający ofertę wykazał, iż dysponuje co </w:t>
      </w:r>
      <w:r w:rsidRPr="00E32708">
        <w:rPr>
          <w:rFonts w:eastAsia="Times New Roman" w:cs="Times New Roman"/>
          <w:color w:val="000000"/>
        </w:rPr>
        <w:lastRenderedPageBreak/>
        <w:t>najmniej:</w:t>
      </w:r>
    </w:p>
    <w:p w:rsidR="001540B6" w:rsidRPr="00E32708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- kierownikiem budowy posiadającym uprawnienia budowlane do kierowania robotami budowlanymi w rozumieniu ustawy z dnia 7 lipca 1994r. Prawo budowlane (tekst jednoli</w:t>
      </w:r>
      <w:r w:rsidR="000F5FE8">
        <w:rPr>
          <w:rFonts w:ascii="Times New Roman" w:eastAsia="Times New Roman" w:hAnsi="Times New Roman" w:cs="Times New Roman"/>
        </w:rPr>
        <w:t>ty Dz.U. 2016 poz.290 póz. zm.).</w:t>
      </w:r>
    </w:p>
    <w:p w:rsidR="001540B6" w:rsidRPr="00E32708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Zamawiający dopuszcza uprawnienia budowlane odpowiadające w/w uprawnieniom, które zostały wydane na podstawie wcześniej obowiązujących przepisów prawa lub odpowiednich przepisów ustawy z dnia 22 grudnia 2015 r. o zasadach uznawania kwalifikacji zawodowych nabytych w państwach członkowskich Unii Europejskiej prawa (Dz. U. z 2016r. poz.65).</w:t>
      </w:r>
    </w:p>
    <w:p w:rsidR="001540B6" w:rsidRPr="00E32708" w:rsidRDefault="008631D9">
      <w:pPr>
        <w:pStyle w:val="Default"/>
        <w:autoSpaceDE w:val="0"/>
        <w:jc w:val="both"/>
      </w:pPr>
      <w:r w:rsidRPr="00E32708">
        <w:rPr>
          <w:rFonts w:ascii="Times New Roman" w:eastAsia="Times New Roman" w:hAnsi="Times New Roman" w:cs="Times New Roman"/>
        </w:rPr>
        <w:t>W przypadku, gdy wskazane przez Wykonawcę w wykazie osoby są obywatelami państw Europejskiego Obszaru Gospodarczego oraz k</w:t>
      </w:r>
      <w:r w:rsidR="00087B16" w:rsidRPr="00E32708">
        <w:rPr>
          <w:rFonts w:ascii="Times New Roman" w:eastAsia="Times New Roman" w:hAnsi="Times New Roman" w:cs="Times New Roman"/>
        </w:rPr>
        <w:t>onfederacji Szwajcarskiej, muszą</w:t>
      </w:r>
      <w:r w:rsidRPr="00E32708">
        <w:rPr>
          <w:rFonts w:ascii="Times New Roman" w:eastAsia="Times New Roman" w:hAnsi="Times New Roman" w:cs="Times New Roman"/>
        </w:rPr>
        <w:t xml:space="preserve"> one spełnić wymogi określone w art. 12a</w:t>
      </w:r>
      <w:r w:rsidR="00087B16" w:rsidRPr="00E32708">
        <w:rPr>
          <w:rFonts w:ascii="Times New Roman" w:eastAsia="Times New Roman" w:hAnsi="Times New Roman" w:cs="Times New Roman"/>
        </w:rPr>
        <w:t xml:space="preserve"> ustawy z dnia 7 lipca 1994r. </w:t>
      </w:r>
      <w:r w:rsidRPr="00E32708">
        <w:rPr>
          <w:rFonts w:ascii="Times New Roman" w:eastAsia="Times New Roman" w:hAnsi="Times New Roman" w:cs="Times New Roman"/>
        </w:rPr>
        <w:t>Prawo budowlane.</w:t>
      </w:r>
    </w:p>
    <w:p w:rsidR="00087B16" w:rsidRPr="00E32708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Na potwierdzenie spełniania warunku Zamawiający wymaga złożenia stosow</w:t>
      </w:r>
      <w:r w:rsidR="00087B16" w:rsidRPr="00E32708">
        <w:rPr>
          <w:rFonts w:ascii="Times New Roman" w:eastAsia="Times New Roman" w:hAnsi="Times New Roman" w:cs="Times New Roman"/>
        </w:rPr>
        <w:t xml:space="preserve">nego oświadczenia </w:t>
      </w:r>
      <w:r w:rsidRPr="00E32708">
        <w:rPr>
          <w:rFonts w:ascii="Times New Roman" w:eastAsia="Times New Roman" w:hAnsi="Times New Roman" w:cs="Times New Roman"/>
        </w:rPr>
        <w:t xml:space="preserve">zgodnie z treścią zawartą w dokumencie o spełnianiu warunków udziału w postępowaniu, który stanowi </w:t>
      </w:r>
      <w:r w:rsidRPr="003E4BEA">
        <w:rPr>
          <w:rFonts w:ascii="Times New Roman" w:eastAsia="Times New Roman" w:hAnsi="Times New Roman" w:cs="Times New Roman"/>
          <w:b/>
        </w:rPr>
        <w:t>Załącznik Nr 3 do SIWZ</w:t>
      </w:r>
      <w:r w:rsidRPr="00E32708">
        <w:rPr>
          <w:rFonts w:ascii="Times New Roman" w:eastAsia="Times New Roman" w:hAnsi="Times New Roman" w:cs="Times New Roman"/>
        </w:rPr>
        <w:t xml:space="preserve">, oraz wpisania osoby kierownika budowy w miejscu wskazanym w formularzu ofertowym. </w:t>
      </w:r>
      <w:r w:rsidR="00087B16" w:rsidRPr="00E32708">
        <w:rPr>
          <w:rFonts w:ascii="Times New Roman" w:eastAsia="Times New Roman" w:hAnsi="Times New Roman" w:cs="Times New Roman"/>
        </w:rPr>
        <w:t>Przed podpisaniem umowy Zamawiający zażąda dostarczenia przez Wykonawcę d</w:t>
      </w:r>
      <w:r w:rsidRPr="00E32708">
        <w:rPr>
          <w:rFonts w:ascii="Times New Roman" w:eastAsia="Times New Roman" w:hAnsi="Times New Roman" w:cs="Times New Roman"/>
        </w:rPr>
        <w:t>okumentów potwierdzających</w:t>
      </w:r>
      <w:r w:rsidR="00087B16" w:rsidRPr="00E32708">
        <w:rPr>
          <w:rFonts w:ascii="Times New Roman" w:eastAsia="Times New Roman" w:hAnsi="Times New Roman" w:cs="Times New Roman"/>
        </w:rPr>
        <w:t xml:space="preserve"> uprawnienia kierownika budowy</w:t>
      </w:r>
      <w:r w:rsidRPr="00E32708">
        <w:rPr>
          <w:rFonts w:ascii="Times New Roman" w:eastAsia="Times New Roman" w:hAnsi="Times New Roman" w:cs="Times New Roman"/>
        </w:rPr>
        <w:t>.</w:t>
      </w:r>
    </w:p>
    <w:p w:rsidR="00E25821" w:rsidRPr="00E32708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 xml:space="preserve"> 6.5.3 Zamawiający wymag</w:t>
      </w:r>
      <w:r w:rsidR="00087B16" w:rsidRPr="00E32708">
        <w:rPr>
          <w:rFonts w:ascii="Times New Roman" w:eastAsia="Times New Roman" w:hAnsi="Times New Roman" w:cs="Times New Roman"/>
        </w:rPr>
        <w:t xml:space="preserve">a, </w:t>
      </w:r>
      <w:r w:rsidRPr="00E32708">
        <w:rPr>
          <w:rFonts w:ascii="Times New Roman" w:eastAsia="Times New Roman" w:hAnsi="Times New Roman" w:cs="Times New Roman"/>
        </w:rPr>
        <w:t>by Wykonawca składający ofertę na wykonanie zamówienia wykazał</w:t>
      </w:r>
      <w:r w:rsidR="00087B16" w:rsidRPr="00E32708">
        <w:rPr>
          <w:rFonts w:ascii="Times New Roman" w:eastAsia="Times New Roman" w:hAnsi="Times New Roman" w:cs="Times New Roman"/>
        </w:rPr>
        <w:t xml:space="preserve">, iż </w:t>
      </w:r>
      <w:r w:rsidRPr="00E32708">
        <w:rPr>
          <w:rFonts w:ascii="Times New Roman" w:eastAsia="Times New Roman" w:hAnsi="Times New Roman" w:cs="Times New Roman"/>
        </w:rPr>
        <w:t xml:space="preserve">w okresie ostatnich pięciu lat przed upływem terminu składania ofert, a jeżeli okres prowadzenia działalności jest krótszy </w:t>
      </w:r>
      <w:r w:rsidR="00087B16" w:rsidRPr="00E32708">
        <w:rPr>
          <w:rFonts w:ascii="Times New Roman" w:eastAsia="Times New Roman" w:hAnsi="Times New Roman" w:cs="Times New Roman"/>
        </w:rPr>
        <w:t>–</w:t>
      </w:r>
      <w:r w:rsidRPr="00E32708">
        <w:rPr>
          <w:rFonts w:ascii="Times New Roman" w:eastAsia="Times New Roman" w:hAnsi="Times New Roman" w:cs="Times New Roman"/>
        </w:rPr>
        <w:t xml:space="preserve"> w tym </w:t>
      </w:r>
      <w:r w:rsidR="003E4BEA">
        <w:rPr>
          <w:rFonts w:ascii="Times New Roman" w:eastAsia="Times New Roman" w:hAnsi="Times New Roman" w:cs="Times New Roman"/>
        </w:rPr>
        <w:t>okresie, wykonał co najmniej dwie</w:t>
      </w:r>
      <w:r w:rsidRPr="00E32708">
        <w:rPr>
          <w:rFonts w:ascii="Times New Roman" w:eastAsia="Times New Roman" w:hAnsi="Times New Roman" w:cs="Times New Roman"/>
        </w:rPr>
        <w:t xml:space="preserve"> r</w:t>
      </w:r>
      <w:r w:rsidR="000F5FE8">
        <w:rPr>
          <w:rFonts w:ascii="Times New Roman" w:eastAsia="Times New Roman" w:hAnsi="Times New Roman" w:cs="Times New Roman"/>
        </w:rPr>
        <w:t xml:space="preserve">oboty budowlane </w:t>
      </w:r>
      <w:r w:rsidR="00333A0F">
        <w:rPr>
          <w:rFonts w:ascii="Times New Roman" w:eastAsia="Times New Roman" w:hAnsi="Times New Roman" w:cs="Times New Roman"/>
        </w:rPr>
        <w:t>o wartości co najmniej 10</w:t>
      </w:r>
      <w:r w:rsidRPr="00E32708">
        <w:rPr>
          <w:rFonts w:ascii="Times New Roman" w:eastAsia="Times New Roman" w:hAnsi="Times New Roman" w:cs="Times New Roman"/>
        </w:rPr>
        <w:t xml:space="preserve">0 tys. </w:t>
      </w:r>
      <w:r w:rsidR="00087B16" w:rsidRPr="00E32708">
        <w:rPr>
          <w:rFonts w:ascii="Times New Roman" w:eastAsia="Times New Roman" w:hAnsi="Times New Roman" w:cs="Times New Roman"/>
        </w:rPr>
        <w:t>zł każda</w:t>
      </w:r>
      <w:r w:rsidR="000F5FE8">
        <w:rPr>
          <w:rFonts w:ascii="Times New Roman" w:eastAsia="Times New Roman" w:hAnsi="Times New Roman" w:cs="Times New Roman"/>
        </w:rPr>
        <w:t>.</w:t>
      </w:r>
    </w:p>
    <w:p w:rsidR="001540B6" w:rsidRPr="00573540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  <w:b/>
        </w:rPr>
      </w:pPr>
      <w:r w:rsidRPr="00E32708">
        <w:rPr>
          <w:rFonts w:ascii="Times New Roman" w:eastAsia="Times New Roman" w:hAnsi="Times New Roman" w:cs="Times New Roman"/>
        </w:rPr>
        <w:t>Na potwierdzenie spełniania warunku wskazanego wyżej Zamawia</w:t>
      </w:r>
      <w:r w:rsidR="00087B16" w:rsidRPr="00E32708">
        <w:rPr>
          <w:rFonts w:ascii="Times New Roman" w:eastAsia="Times New Roman" w:hAnsi="Times New Roman" w:cs="Times New Roman"/>
        </w:rPr>
        <w:t>jący wymaga złożenia oświadczenia</w:t>
      </w:r>
      <w:r w:rsidRPr="00E32708">
        <w:rPr>
          <w:rFonts w:ascii="Times New Roman" w:eastAsia="Times New Roman" w:hAnsi="Times New Roman" w:cs="Times New Roman"/>
        </w:rPr>
        <w:t xml:space="preserve"> zgodnie z treścią zawartą w dokumencie o spełnianiu warunków udziału w postępowaniu, który stanowi </w:t>
      </w:r>
      <w:r w:rsidRPr="003E4BEA">
        <w:rPr>
          <w:rFonts w:ascii="Times New Roman" w:eastAsia="Times New Roman" w:hAnsi="Times New Roman" w:cs="Times New Roman"/>
          <w:b/>
        </w:rPr>
        <w:t>Załącznik Nr 3 do SIWZ</w:t>
      </w:r>
      <w:r w:rsidRPr="00E32708">
        <w:rPr>
          <w:rFonts w:ascii="Times New Roman" w:eastAsia="Times New Roman" w:hAnsi="Times New Roman" w:cs="Times New Roman"/>
        </w:rPr>
        <w:t>. Ponadto Zamawiający wy</w:t>
      </w:r>
      <w:r w:rsidR="00087B16" w:rsidRPr="00E32708">
        <w:rPr>
          <w:rFonts w:ascii="Times New Roman" w:eastAsia="Times New Roman" w:hAnsi="Times New Roman" w:cs="Times New Roman"/>
        </w:rPr>
        <w:t xml:space="preserve">maga złożenia </w:t>
      </w:r>
      <w:r w:rsidR="00087B16" w:rsidRPr="00573540">
        <w:rPr>
          <w:rFonts w:ascii="Times New Roman" w:eastAsia="Times New Roman" w:hAnsi="Times New Roman" w:cs="Times New Roman"/>
          <w:b/>
        </w:rPr>
        <w:t xml:space="preserve">wykazu </w:t>
      </w:r>
      <w:r w:rsidRPr="00573540">
        <w:rPr>
          <w:rFonts w:ascii="Times New Roman" w:eastAsia="Times New Roman" w:hAnsi="Times New Roman" w:cs="Times New Roman"/>
          <w:b/>
        </w:rPr>
        <w:t>robót</w:t>
      </w:r>
      <w:r w:rsidRPr="00E32708">
        <w:rPr>
          <w:rFonts w:ascii="Times New Roman" w:eastAsia="Times New Roman" w:hAnsi="Times New Roman" w:cs="Times New Roman"/>
        </w:rPr>
        <w:t xml:space="preserve"> (w zakresie wymaganym d</w:t>
      </w:r>
      <w:r w:rsidR="00087B16" w:rsidRPr="00E32708">
        <w:rPr>
          <w:rFonts w:ascii="Times New Roman" w:eastAsia="Times New Roman" w:hAnsi="Times New Roman" w:cs="Times New Roman"/>
        </w:rPr>
        <w:t>o wykazania spełniania warunku)</w:t>
      </w:r>
      <w:r w:rsidRPr="00E32708">
        <w:rPr>
          <w:rFonts w:ascii="Times New Roman" w:eastAsia="Times New Roman" w:hAnsi="Times New Roman" w:cs="Times New Roman"/>
        </w:rPr>
        <w:t xml:space="preserve"> wykonanych w okresie ostatnich pięciu lat przed upływem terminu składania ofert</w:t>
      </w:r>
      <w:r w:rsidR="00087B16" w:rsidRPr="00E32708">
        <w:rPr>
          <w:rFonts w:ascii="Times New Roman" w:eastAsia="Times New Roman" w:hAnsi="Times New Roman" w:cs="Times New Roman"/>
        </w:rPr>
        <w:t>,</w:t>
      </w:r>
      <w:r w:rsidRPr="00E32708">
        <w:rPr>
          <w:rFonts w:ascii="Times New Roman" w:eastAsia="Times New Roman" w:hAnsi="Times New Roman" w:cs="Times New Roman"/>
        </w:rPr>
        <w:t xml:space="preserve"> a jeżeli okres prowadzenia działalności jest krótszy - w tym okresie, wraz z p</w:t>
      </w:r>
      <w:r w:rsidR="00087B16" w:rsidRPr="00E32708">
        <w:rPr>
          <w:rFonts w:ascii="Times New Roman" w:eastAsia="Times New Roman" w:hAnsi="Times New Roman" w:cs="Times New Roman"/>
        </w:rPr>
        <w:t>odaniem ich wartości</w:t>
      </w:r>
      <w:r w:rsidRPr="00E32708">
        <w:rPr>
          <w:rFonts w:ascii="Times New Roman" w:eastAsia="Times New Roman" w:hAnsi="Times New Roman" w:cs="Times New Roman"/>
        </w:rPr>
        <w:t>, dat wykonania i podmiotów</w:t>
      </w:r>
      <w:r w:rsidR="00087B16" w:rsidRPr="00E32708">
        <w:rPr>
          <w:rFonts w:ascii="Times New Roman" w:eastAsia="Times New Roman" w:hAnsi="Times New Roman" w:cs="Times New Roman"/>
        </w:rPr>
        <w:t>,</w:t>
      </w:r>
      <w:r w:rsidRPr="00E32708">
        <w:rPr>
          <w:rFonts w:ascii="Times New Roman" w:eastAsia="Times New Roman" w:hAnsi="Times New Roman" w:cs="Times New Roman"/>
        </w:rPr>
        <w:t xml:space="preserve"> na rzecz których roboty zostały wykonane </w:t>
      </w:r>
      <w:r w:rsidR="00087B16" w:rsidRPr="00E32708">
        <w:rPr>
          <w:rFonts w:ascii="Times New Roman" w:eastAsia="Times New Roman" w:hAnsi="Times New Roman" w:cs="Times New Roman"/>
        </w:rPr>
        <w:t>oraz załączenie</w:t>
      </w:r>
      <w:r w:rsidRPr="00E32708">
        <w:rPr>
          <w:rFonts w:ascii="Times New Roman" w:eastAsia="Times New Roman" w:hAnsi="Times New Roman" w:cs="Times New Roman"/>
        </w:rPr>
        <w:t xml:space="preserve"> dowodów określających, że roboty zostały wykonane należycie. </w:t>
      </w:r>
      <w:r w:rsidRPr="00573540">
        <w:rPr>
          <w:rFonts w:ascii="Times New Roman" w:eastAsia="Times New Roman" w:hAnsi="Times New Roman" w:cs="Times New Roman"/>
          <w:b/>
        </w:rPr>
        <w:t>Wz</w:t>
      </w:r>
      <w:r w:rsidR="00EB1A48">
        <w:rPr>
          <w:rFonts w:ascii="Times New Roman" w:eastAsia="Times New Roman" w:hAnsi="Times New Roman" w:cs="Times New Roman"/>
          <w:b/>
        </w:rPr>
        <w:t>ór wykazu stanowi Załącznik Nr 9</w:t>
      </w:r>
      <w:bookmarkStart w:id="0" w:name="_GoBack"/>
      <w:bookmarkEnd w:id="0"/>
      <w:r w:rsidRPr="00573540">
        <w:rPr>
          <w:rFonts w:ascii="Times New Roman" w:eastAsia="Times New Roman" w:hAnsi="Times New Roman" w:cs="Times New Roman"/>
          <w:b/>
        </w:rPr>
        <w:t xml:space="preserve"> do SIWZ.</w:t>
      </w:r>
    </w:p>
    <w:p w:rsidR="001540B6" w:rsidRPr="00E32708" w:rsidRDefault="001540B6">
      <w:pPr>
        <w:pStyle w:val="Default"/>
        <w:autoSpaceDE w:val="0"/>
        <w:rPr>
          <w:rFonts w:ascii="Times New Roman" w:eastAsia="Times New Roman" w:hAnsi="Times New Roman" w:cs="Times New Roman"/>
          <w:b/>
          <w:bCs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7.1 Zamawiający oczekuje realizacji prac związanych z przedmiotem zamówienia w terminie:</w:t>
      </w:r>
    </w:p>
    <w:p w:rsidR="001540B6" w:rsidRPr="00E32708" w:rsidRDefault="00573540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E32708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ozpoczęcie prac do 10</w:t>
      </w:r>
      <w:r w:rsidR="00333A0F">
        <w:rPr>
          <w:rFonts w:ascii="Times New Roman" w:hAnsi="Times New Roman" w:cs="Times New Roman"/>
          <w:b/>
          <w:bCs/>
          <w:sz w:val="24"/>
          <w:szCs w:val="24"/>
        </w:rPr>
        <w:t xml:space="preserve"> dni od dnia podpisania umowy</w:t>
      </w:r>
    </w:p>
    <w:p w:rsidR="001540B6" w:rsidRPr="00E32708" w:rsidRDefault="00573540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E3270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87B16" w:rsidRPr="00E32708">
        <w:rPr>
          <w:rFonts w:ascii="Times New Roman" w:hAnsi="Times New Roman" w:cs="Times New Roman"/>
          <w:b/>
          <w:bCs/>
          <w:sz w:val="24"/>
          <w:szCs w:val="24"/>
        </w:rPr>
        <w:t>erm</w:t>
      </w:r>
      <w:r w:rsidR="000F5FE8">
        <w:rPr>
          <w:rFonts w:ascii="Times New Roman" w:hAnsi="Times New Roman" w:cs="Times New Roman"/>
          <w:b/>
          <w:bCs/>
          <w:sz w:val="24"/>
          <w:szCs w:val="24"/>
        </w:rPr>
        <w:t>in wykonania zamówienia do 14.12</w:t>
      </w:r>
      <w:r w:rsidR="008631D9" w:rsidRPr="00E32708">
        <w:rPr>
          <w:rFonts w:ascii="Times New Roman" w:hAnsi="Times New Roman" w:cs="Times New Roman"/>
          <w:b/>
          <w:bCs/>
          <w:sz w:val="24"/>
          <w:szCs w:val="24"/>
        </w:rPr>
        <w:t>.2018 r.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8.1 Termin, do którego wykonawcy będą związani ofertą ustala się na 30 dni licząc od dnia upływu ostatecznego terminu do składania ofert.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8.2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8.3 Przedłużenie terminu związania ofertą jest dopuszczalne tylko z jednoczesnym przedłużeniem okresu ważności wadium albo, jeżeli nie jest to możliwe, z wniesieniem nowego wadium na przedłużony okres związania ofertą. Jeżeli przedłużenie terminu związania ofertą </w:t>
      </w:r>
      <w:r w:rsidRPr="00E32708">
        <w:rPr>
          <w:rFonts w:ascii="Times New Roman" w:hAnsi="Times New Roman" w:cs="Times New Roman"/>
          <w:sz w:val="24"/>
          <w:szCs w:val="24"/>
        </w:rPr>
        <w:lastRenderedPageBreak/>
        <w:t>dokonywane jest po wyborze oferty najkorzystniejszej, obowiązek wniesienia nowego wadium lub jego przedłużenia dotyczy jedynie wykonawcy, którego oferta została wybrana jako najkorzystniejsza.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8.4 W przypadku wniesienia odwołania po upływie terminu składania ofert bieg terminu związania ofertą ulega zawieszeniu do czasu ogłoszenia przez Izbę orzeczenia – zgodnie z art. 182 ust. 6 </w:t>
      </w:r>
      <w:proofErr w:type="spellStart"/>
      <w:r w:rsidRPr="00E32708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E32708">
        <w:rPr>
          <w:rFonts w:ascii="Times New Roman" w:hAnsi="Times New Roman" w:cs="Times New Roman"/>
          <w:sz w:val="24"/>
          <w:szCs w:val="24"/>
        </w:rPr>
        <w:t>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WARTOŚĆ ZAMÓWIENIA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Wartość zamówienia nie przekracza 200 000 euro.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WADIUM</w:t>
      </w:r>
    </w:p>
    <w:p w:rsidR="001540B6" w:rsidRPr="00E32708" w:rsidRDefault="00333A0F" w:rsidP="00E32708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ROZDZIAŁ XI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ZABEZPIECZENIE NALEŻYTEGO WYKONANIA UMOWY</w:t>
      </w:r>
    </w:p>
    <w:p w:rsidR="001540B6" w:rsidRPr="00E32708" w:rsidRDefault="00082ECA">
      <w:pPr>
        <w:pStyle w:val="Default"/>
        <w:spacing w:line="100" w:lineRule="atLeast"/>
        <w:jc w:val="both"/>
      </w:pPr>
      <w:r>
        <w:rPr>
          <w:rFonts w:ascii="Times New Roman" w:eastAsia="Times New Roman" w:hAnsi="Times New Roman" w:cs="Times New Roman"/>
        </w:rPr>
        <w:t>11</w:t>
      </w:r>
      <w:r w:rsidR="008631D9" w:rsidRPr="00E32708">
        <w:rPr>
          <w:rFonts w:ascii="Times New Roman" w:eastAsia="Times New Roman" w:hAnsi="Times New Roman" w:cs="Times New Roman"/>
        </w:rPr>
        <w:t>.1 Wykonawca, którego oferta została wybrana, jako najkorzystniejsza, zobowi</w:t>
      </w:r>
      <w:r w:rsidR="008631D9" w:rsidRPr="00E32708">
        <w:rPr>
          <w:rFonts w:ascii="Times New Roman" w:eastAsia="TimesNewRoman" w:hAnsi="Times New Roman" w:cs="Times New Roman"/>
        </w:rPr>
        <w:t>ą</w:t>
      </w:r>
      <w:r w:rsidR="008631D9" w:rsidRPr="00E32708">
        <w:rPr>
          <w:rFonts w:ascii="Times New Roman" w:eastAsia="Times New Roman" w:hAnsi="Times New Roman" w:cs="Times New Roman"/>
        </w:rPr>
        <w:t>zany b</w:t>
      </w:r>
      <w:r w:rsidR="008631D9" w:rsidRPr="00E32708">
        <w:rPr>
          <w:rFonts w:ascii="Times New Roman" w:eastAsia="TimesNewRoman" w:hAnsi="Times New Roman" w:cs="Times New Roman"/>
        </w:rPr>
        <w:t>ę</w:t>
      </w:r>
      <w:r w:rsidR="008631D9" w:rsidRPr="00E32708">
        <w:rPr>
          <w:rFonts w:ascii="Times New Roman" w:eastAsia="Times New Roman" w:hAnsi="Times New Roman" w:cs="Times New Roman"/>
        </w:rPr>
        <w:t>dzie do wniesienia zabezpieczenia nale</w:t>
      </w:r>
      <w:r w:rsidR="008631D9" w:rsidRPr="00E32708">
        <w:rPr>
          <w:rFonts w:ascii="Times New Roman" w:eastAsia="TimesNewRoman" w:hAnsi="Times New Roman" w:cs="Times New Roman"/>
        </w:rPr>
        <w:t>ż</w:t>
      </w:r>
      <w:r w:rsidR="008631D9" w:rsidRPr="00E32708">
        <w:rPr>
          <w:rFonts w:ascii="Times New Roman" w:eastAsia="Times New Roman" w:hAnsi="Times New Roman" w:cs="Times New Roman"/>
        </w:rPr>
        <w:t>ytego wykonania umowy na okres jej realizacji w wysoko</w:t>
      </w:r>
      <w:r w:rsidR="008631D9" w:rsidRPr="00E32708">
        <w:rPr>
          <w:rFonts w:ascii="Times New Roman" w:eastAsia="TimesNewRoman" w:hAnsi="Times New Roman" w:cs="Times New Roman"/>
        </w:rPr>
        <w:t>ś</w:t>
      </w:r>
      <w:r w:rsidR="008631D9" w:rsidRPr="00E32708">
        <w:rPr>
          <w:rFonts w:ascii="Times New Roman" w:eastAsia="Times New Roman" w:hAnsi="Times New Roman" w:cs="Times New Roman"/>
        </w:rPr>
        <w:t>ci 10 % ceny ofertowej brutto.</w:t>
      </w:r>
    </w:p>
    <w:p w:rsidR="001540B6" w:rsidRPr="00E32708" w:rsidRDefault="00082ECA">
      <w:pPr>
        <w:pStyle w:val="Default"/>
        <w:spacing w:line="100" w:lineRule="atLeast"/>
        <w:jc w:val="both"/>
      </w:pPr>
      <w:r>
        <w:rPr>
          <w:rFonts w:ascii="Times New Roman" w:eastAsia="Times New Roman" w:hAnsi="Times New Roman" w:cs="Times New Roman"/>
        </w:rPr>
        <w:t>11</w:t>
      </w:r>
      <w:r w:rsidR="008631D9" w:rsidRPr="00E32708">
        <w:rPr>
          <w:rFonts w:ascii="Times New Roman" w:eastAsia="Times New Roman" w:hAnsi="Times New Roman" w:cs="Times New Roman"/>
        </w:rPr>
        <w:t>.2 Zabezpieczenie nale</w:t>
      </w:r>
      <w:r w:rsidR="008631D9" w:rsidRPr="00E32708">
        <w:rPr>
          <w:rFonts w:ascii="TimesNewRoman" w:eastAsia="TimesNewRoman" w:hAnsi="TimesNewRoman" w:cs="TimesNewRoman"/>
        </w:rPr>
        <w:t>ż</w:t>
      </w:r>
      <w:r w:rsidR="008631D9" w:rsidRPr="00E32708">
        <w:rPr>
          <w:rFonts w:ascii="Times New Roman" w:eastAsia="Times New Roman" w:hAnsi="Times New Roman" w:cs="Times New Roman"/>
        </w:rPr>
        <w:t>ytego wykonania umowy powinno by</w:t>
      </w:r>
      <w:r w:rsidR="008631D9" w:rsidRPr="00E32708">
        <w:rPr>
          <w:rFonts w:ascii="TimesNewRoman" w:eastAsia="TimesNewRoman" w:hAnsi="TimesNewRoman" w:cs="TimesNewRoman"/>
        </w:rPr>
        <w:t xml:space="preserve">ć </w:t>
      </w:r>
      <w:r w:rsidR="008631D9" w:rsidRPr="00E32708">
        <w:rPr>
          <w:rFonts w:ascii="Times New Roman" w:eastAsia="Times New Roman" w:hAnsi="Times New Roman" w:cs="Times New Roman"/>
        </w:rPr>
        <w:t xml:space="preserve">wniesione w formie przelewu bankowego </w:t>
      </w:r>
      <w:r w:rsidR="008631D9" w:rsidRPr="00E32708">
        <w:rPr>
          <w:rFonts w:ascii="Times New Roman" w:hAnsi="Times New Roman" w:cs="Times New Roman"/>
        </w:rPr>
        <w:t xml:space="preserve">na konto Zamawiającego nr </w:t>
      </w:r>
      <w:r w:rsidR="008631D9" w:rsidRPr="00E32708">
        <w:rPr>
          <w:rFonts w:ascii="Times New Roman" w:hAnsi="Times New Roman" w:cs="Times New Roman"/>
          <w:b/>
          <w:bCs/>
        </w:rPr>
        <w:t xml:space="preserve">91 1090 1128 0000 0001 1318 0139 </w:t>
      </w:r>
      <w:r w:rsidR="008631D9" w:rsidRPr="00E32708">
        <w:rPr>
          <w:rFonts w:ascii="Times New Roman" w:hAnsi="Times New Roman" w:cs="Times New Roman"/>
        </w:rPr>
        <w:t>w</w:t>
      </w:r>
      <w:r w:rsidR="008631D9" w:rsidRPr="00E32708">
        <w:rPr>
          <w:rFonts w:ascii="Times New Roman" w:hAnsi="Times New Roman" w:cs="Times New Roman"/>
          <w:b/>
          <w:bCs/>
        </w:rPr>
        <w:t xml:space="preserve"> </w:t>
      </w:r>
      <w:r w:rsidR="008631D9" w:rsidRPr="00E32708">
        <w:rPr>
          <w:rFonts w:ascii="Times New Roman" w:hAnsi="Times New Roman" w:cs="Times New Roman"/>
        </w:rPr>
        <w:t>terminie do trzech dni od daty podpisania umowy.</w:t>
      </w:r>
    </w:p>
    <w:p w:rsidR="001540B6" w:rsidRPr="00E32708" w:rsidRDefault="00082ECA">
      <w:pPr>
        <w:pStyle w:val="Bezodstpw"/>
        <w:spacing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.3 </w:t>
      </w:r>
      <w:r w:rsidR="008631D9" w:rsidRPr="00E32708">
        <w:rPr>
          <w:rFonts w:ascii="Times New Roman" w:eastAsia="Times New Roman" w:hAnsi="Times New Roman" w:cs="Times New Roman"/>
          <w:sz w:val="24"/>
          <w:szCs w:val="24"/>
        </w:rPr>
        <w:t>Warunkiem wej</w:t>
      </w:r>
      <w:r w:rsidR="008631D9" w:rsidRPr="00E32708">
        <w:rPr>
          <w:rFonts w:ascii="TimesNewRoman" w:eastAsia="TimesNewRoman" w:hAnsi="TimesNewRoman" w:cs="TimesNewRoman"/>
          <w:sz w:val="24"/>
          <w:szCs w:val="24"/>
        </w:rPr>
        <w:t>ś</w:t>
      </w:r>
      <w:r w:rsidR="008631D9" w:rsidRPr="00E32708"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 w:rsidR="008631D9" w:rsidRPr="00E32708">
        <w:rPr>
          <w:rFonts w:ascii="TimesNewRoman" w:eastAsia="TimesNewRoman" w:hAnsi="TimesNewRoman" w:cs="TimesNewRoman"/>
          <w:sz w:val="24"/>
          <w:szCs w:val="24"/>
        </w:rPr>
        <w:t>ż</w:t>
      </w:r>
      <w:r w:rsidR="008631D9" w:rsidRPr="00E32708"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 w:rsidR="008631D9" w:rsidRPr="00E32708">
        <w:rPr>
          <w:rFonts w:ascii="TimesNewRoman" w:eastAsia="TimesNewRoman" w:hAnsi="TimesNewRoman" w:cs="TimesNewRoman"/>
          <w:sz w:val="24"/>
          <w:szCs w:val="24"/>
        </w:rPr>
        <w:t>ż</w:t>
      </w:r>
      <w:r w:rsidR="008631D9" w:rsidRPr="00E32708"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:rsidR="001540B6" w:rsidRPr="00E32708" w:rsidRDefault="00082ECA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.4 Zabezpieczenie należytego wykonania umowy zostanie zwrócone w wartości nominalnej w ciągu 90 dni od daty odbioru wykonanej usługi potwierdzonego Protokołem odbioru wykonanej usługi.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PRZYGOTOWANIE OFERTY ORAZ MIEJSCE I TERMIN JEJ ZŁOŻENIA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>.1 Oferty należy składać na adres Zamawiającego: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Muzeum Okręgowe Ziemi Kaliskiej, ul. Kościuszki 12, 62-800 Kalisz</w:t>
      </w:r>
    </w:p>
    <w:p w:rsidR="001540B6" w:rsidRPr="00E32708" w:rsidRDefault="008631D9">
      <w:pPr>
        <w:pStyle w:val="Bezodstpw1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za pośrednictwem poczty lub kuriera lub osobiście w nieprzejrzystych, zamkniętych kopertach, w terminie do</w:t>
      </w:r>
      <w:r w:rsidR="00573540">
        <w:rPr>
          <w:rFonts w:ascii="Times New Roman" w:hAnsi="Times New Roman" w:cs="Times New Roman"/>
          <w:b/>
          <w:bCs/>
          <w:sz w:val="24"/>
          <w:szCs w:val="24"/>
        </w:rPr>
        <w:t xml:space="preserve"> 06.07</w:t>
      </w:r>
      <w:r w:rsidRPr="00E32708">
        <w:rPr>
          <w:rFonts w:ascii="Times New Roman" w:hAnsi="Times New Roman" w:cs="Times New Roman"/>
          <w:b/>
          <w:bCs/>
          <w:sz w:val="24"/>
          <w:szCs w:val="24"/>
        </w:rPr>
        <w:t>.2018 r. do godz. 12:00</w:t>
      </w:r>
      <w:r w:rsidRPr="00E32708">
        <w:rPr>
          <w:rFonts w:ascii="Times New Roman" w:hAnsi="Times New Roman" w:cs="Times New Roman"/>
          <w:sz w:val="24"/>
          <w:szCs w:val="24"/>
        </w:rPr>
        <w:t xml:space="preserve"> (termin wpływu oferty do sekretariatu Zamawiającego). Na kopercie należy umieścić nazwę i adres zamawiającego oraz nazwę i adres Oferenta </w:t>
      </w:r>
      <w:r w:rsidRPr="00E32708">
        <w:rPr>
          <w:rFonts w:ascii="Times New Roman" w:eastAsia="Times New Roman" w:hAnsi="Times New Roman" w:cs="Times New Roman"/>
          <w:color w:val="000000"/>
          <w:sz w:val="24"/>
          <w:szCs w:val="24"/>
        </w:rPr>
        <w:t>z dopiskiem:</w:t>
      </w:r>
    </w:p>
    <w:p w:rsidR="001540B6" w:rsidRPr="00E32708" w:rsidRDefault="008631D9">
      <w:pPr>
        <w:pStyle w:val="Default"/>
        <w:jc w:val="both"/>
      </w:pPr>
      <w:r w:rsidRPr="00E32708">
        <w:rPr>
          <w:rFonts w:ascii="Times New Roman" w:eastAsia="Times New Roman" w:hAnsi="Times New Roman" w:cs="Times New Roman"/>
          <w:b/>
          <w:bCs/>
        </w:rPr>
        <w:t xml:space="preserve">Przetarg nieograniczony na </w:t>
      </w:r>
      <w:r w:rsidR="00627892">
        <w:rPr>
          <w:rFonts w:ascii="Times New Roman" w:eastAsia="Times New Roman" w:hAnsi="Times New Roman" w:cs="Times New Roman"/>
          <w:b/>
          <w:bCs/>
        </w:rPr>
        <w:t>modernizację</w:t>
      </w:r>
      <w:r w:rsidR="00627892" w:rsidRPr="00627892">
        <w:rPr>
          <w:rFonts w:ascii="Times New Roman" w:eastAsia="Times New Roman" w:hAnsi="Times New Roman" w:cs="Times New Roman"/>
          <w:b/>
          <w:bCs/>
        </w:rPr>
        <w:t xml:space="preserve"> budynku bramnego w Rezerwacie Archeolo</w:t>
      </w:r>
      <w:r w:rsidR="00573540">
        <w:rPr>
          <w:rFonts w:ascii="Times New Roman" w:eastAsia="Times New Roman" w:hAnsi="Times New Roman" w:cs="Times New Roman"/>
          <w:b/>
          <w:bCs/>
        </w:rPr>
        <w:t>gicznym w Kaliszu-</w:t>
      </w:r>
      <w:proofErr w:type="spellStart"/>
      <w:r w:rsidR="00573540">
        <w:rPr>
          <w:rFonts w:ascii="Times New Roman" w:eastAsia="Times New Roman" w:hAnsi="Times New Roman" w:cs="Times New Roman"/>
          <w:b/>
          <w:bCs/>
        </w:rPr>
        <w:t>Zawodziu</w:t>
      </w:r>
      <w:proofErr w:type="spellEnd"/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>.2 Oferty złożone po terminie podanym wyżej zostaną zwrócone Oferentom bez otwierania.</w:t>
      </w:r>
    </w:p>
    <w:p w:rsidR="001540B6" w:rsidRPr="00E32708" w:rsidRDefault="00082ECA">
      <w:pPr>
        <w:pStyle w:val="Bezodstpw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.3 Oferta powinna być złożona na piśmie w formie drukowanej w 1 egzemplarzu. </w:t>
      </w:r>
      <w:r w:rsidR="008631D9" w:rsidRPr="00E32708">
        <w:rPr>
          <w:rFonts w:ascii="Times New Roman" w:eastAsia="Times New Roman" w:hAnsi="Times New Roman" w:cs="Times New Roman"/>
          <w:color w:val="000000"/>
          <w:sz w:val="24"/>
          <w:szCs w:val="24"/>
        </w:rPr>
        <w:t>Zaleca się, aby oferta była złożona w formie uniemożliwiającej jej przypadkowe zdekompletowanie – arkusze (kartki) oferty mogą być zszyte, zbindowane lub trwale połączone w jedną całość inną techniką. Zaleca się, aby wszystkie zapisane strony oferty były ponumerowane.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>.4 Wszelkie oświadczenia i zawiadomienia składane przez Zamawiającego lub Oferenta wymagają formy pisemnej.</w:t>
      </w:r>
    </w:p>
    <w:p w:rsidR="00E32708" w:rsidRPr="00E32708" w:rsidRDefault="00082ECA" w:rsidP="00E32708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>.5 Oferta wraz z wymaganymi dokumentami (oryginały bądź poświadczone kopie) winna być podpisana przez upełnomocni</w:t>
      </w:r>
      <w:r w:rsidR="00E32708" w:rsidRPr="00E32708">
        <w:rPr>
          <w:rFonts w:ascii="Times New Roman" w:hAnsi="Times New Roman" w:cs="Times New Roman"/>
          <w:sz w:val="24"/>
          <w:szCs w:val="24"/>
        </w:rPr>
        <w:t>onego przedstawiciela Oferenta.</w:t>
      </w:r>
    </w:p>
    <w:p w:rsidR="001540B6" w:rsidRPr="00E32708" w:rsidRDefault="00082ECA" w:rsidP="00E32708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.6 </w:t>
      </w:r>
      <w:r w:rsidR="008631D9" w:rsidRPr="00E32708">
        <w:rPr>
          <w:rFonts w:ascii="Times New Roman" w:hAnsi="Times New Roman"/>
          <w:sz w:val="24"/>
          <w:szCs w:val="24"/>
        </w:rPr>
        <w:t xml:space="preserve">Dokumenty zastrzeżone przez Wykonawcę jako stanowiące tajemnicę przedsiębiorstwa w rozumieniu przepisów o zwalczaniu nieuczciwej konkurencji, co do których Wykonawca zastrzega, że nie mogą być ogólnie udostępniane, </w:t>
      </w:r>
      <w:r w:rsidR="00E32708" w:rsidRPr="00E32708">
        <w:rPr>
          <w:rFonts w:ascii="Times New Roman" w:hAnsi="Times New Roman"/>
          <w:sz w:val="24"/>
          <w:szCs w:val="24"/>
        </w:rPr>
        <w:t>po</w:t>
      </w:r>
      <w:r w:rsidR="008631D9" w:rsidRPr="00E32708">
        <w:rPr>
          <w:rFonts w:ascii="Times New Roman" w:hAnsi="Times New Roman"/>
          <w:sz w:val="24"/>
          <w:szCs w:val="24"/>
        </w:rPr>
        <w:t xml:space="preserve">winny być oznaczone w prawym górnym rogu każdej strony napisem „POUFNE", bądź umieszczone w osobnej kopercie z napisem „POUFNE”. Brak takiego zastrzeżenia będzie oznaczało, że wszystkie podane informacje są jawne. Dodatkowo wraz z zastrzeżeniem Wykonawca </w:t>
      </w:r>
      <w:r w:rsidR="00E32708" w:rsidRPr="00E32708">
        <w:rPr>
          <w:rFonts w:ascii="Times New Roman" w:hAnsi="Times New Roman"/>
          <w:sz w:val="24"/>
          <w:szCs w:val="24"/>
        </w:rPr>
        <w:t>po</w:t>
      </w:r>
      <w:r w:rsidR="008631D9" w:rsidRPr="00E32708">
        <w:rPr>
          <w:rFonts w:ascii="Times New Roman" w:hAnsi="Times New Roman"/>
          <w:sz w:val="24"/>
          <w:szCs w:val="24"/>
        </w:rPr>
        <w:t xml:space="preserve">winien wykazać, iż zastrzeżone informacje stanowią tajemnicę przedsiębiorstwa. Przez tajemnicę przedsiębiorstwa w rozumieniu art. 11 ust. 4 ustawy z dnia 16 kwietnia 1993 r. o zwalczaniu nieuczciwej konkurencji (tekst jednolity: Dz. U. z 2003 r. Nr 153, poz. 1503 z </w:t>
      </w:r>
      <w:proofErr w:type="spellStart"/>
      <w:r w:rsidR="008631D9" w:rsidRPr="00E32708">
        <w:rPr>
          <w:rFonts w:ascii="Times New Roman" w:hAnsi="Times New Roman"/>
          <w:sz w:val="24"/>
          <w:szCs w:val="24"/>
        </w:rPr>
        <w:t>późn</w:t>
      </w:r>
      <w:proofErr w:type="spellEnd"/>
      <w:r w:rsidR="008631D9" w:rsidRPr="00E32708">
        <w:rPr>
          <w:rFonts w:ascii="Times New Roman" w:hAnsi="Times New Roman"/>
          <w:sz w:val="24"/>
          <w:szCs w:val="24"/>
        </w:rPr>
        <w:t>. zm.) rozumie się nieujawnione do publicznej wiadomości informacje techniczne, technologiczne, organizacyjne przedsiębiorstwa lub inne posiadające wartość gospodarczą, co do których przedsiębiorca podjął niezbędne działania w celu zachowania ich poufności.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FORMULARZ OFERTY I ZAŁĄCZNIKI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631D9" w:rsidRPr="00E32708">
        <w:rPr>
          <w:rFonts w:ascii="Times New Roman" w:hAnsi="Times New Roman" w:cs="Times New Roman"/>
          <w:sz w:val="24"/>
          <w:szCs w:val="24"/>
        </w:rPr>
        <w:t>.1 Oferta wypełniona niezgodnie z formularzem oferty (</w:t>
      </w:r>
      <w:r w:rsidR="008631D9" w:rsidRPr="00573540">
        <w:rPr>
          <w:rFonts w:ascii="Times New Roman" w:hAnsi="Times New Roman" w:cs="Times New Roman"/>
          <w:b/>
          <w:sz w:val="24"/>
          <w:szCs w:val="24"/>
        </w:rPr>
        <w:t>załącznik nr 2 do SIWZ</w:t>
      </w:r>
      <w:r w:rsidR="008631D9" w:rsidRPr="00E32708">
        <w:rPr>
          <w:rFonts w:ascii="Times New Roman" w:hAnsi="Times New Roman" w:cs="Times New Roman"/>
          <w:sz w:val="24"/>
          <w:szCs w:val="24"/>
        </w:rPr>
        <w:t>) nie będzie rozpatrywana. Do fo</w:t>
      </w:r>
      <w:r w:rsidR="00E32708" w:rsidRPr="00E32708">
        <w:rPr>
          <w:rFonts w:ascii="Times New Roman" w:hAnsi="Times New Roman" w:cs="Times New Roman"/>
          <w:sz w:val="24"/>
          <w:szCs w:val="24"/>
        </w:rPr>
        <w:t>rmularza oferty można dołączyć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dodatkowe załączniki lub informacje.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</w:t>
      </w:r>
      <w:r w:rsidR="00082ECA">
        <w:rPr>
          <w:rFonts w:ascii="Times New Roman" w:hAnsi="Times New Roman" w:cs="Times New Roman"/>
          <w:sz w:val="24"/>
          <w:szCs w:val="24"/>
        </w:rPr>
        <w:t>3</w:t>
      </w:r>
      <w:r w:rsidRPr="00E32708">
        <w:rPr>
          <w:rFonts w:ascii="Times New Roman" w:hAnsi="Times New Roman" w:cs="Times New Roman"/>
          <w:sz w:val="24"/>
          <w:szCs w:val="24"/>
        </w:rPr>
        <w:t>.2 Oferta powinna spełniać wszystkie warunki żądane w ogłoszeniu przetargowym, pod rygorem odrzucenia j</w:t>
      </w:r>
      <w:r w:rsidR="00E32708" w:rsidRPr="00E32708">
        <w:rPr>
          <w:rFonts w:ascii="Times New Roman" w:hAnsi="Times New Roman" w:cs="Times New Roman"/>
          <w:sz w:val="24"/>
          <w:szCs w:val="24"/>
        </w:rPr>
        <w:t xml:space="preserve">ej przez Komisję Przetargową, </w:t>
      </w:r>
      <w:r w:rsidRPr="00E32708">
        <w:rPr>
          <w:rFonts w:ascii="Times New Roman" w:hAnsi="Times New Roman" w:cs="Times New Roman"/>
          <w:sz w:val="24"/>
          <w:szCs w:val="24"/>
        </w:rPr>
        <w:t>w szczególności powinna być sporządzona w języku polskim i zawierać: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-  nazwę i siedzibę Oferenta,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-  ścisłe określenie przedmiotu oferty,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-  termin wykonania przedmiotu przetargu,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- określenie wynagrodzenia,</w:t>
      </w:r>
    </w:p>
    <w:p w:rsidR="001540B6" w:rsidRPr="00E32708" w:rsidRDefault="008631D9">
      <w:pPr>
        <w:pStyle w:val="Bezodstpw1"/>
        <w:tabs>
          <w:tab w:val="left" w:pos="6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-  oświadczenie, do kiedy Oferent uważa się za związanego s</w:t>
      </w:r>
      <w:r w:rsidR="00E32708" w:rsidRPr="00E32708">
        <w:rPr>
          <w:rFonts w:ascii="Times New Roman" w:hAnsi="Times New Roman" w:cs="Times New Roman"/>
          <w:sz w:val="24"/>
          <w:szCs w:val="24"/>
        </w:rPr>
        <w:t>wą ofertą, i że zobowiązuje się</w:t>
      </w:r>
      <w:r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E32708" w:rsidRPr="00E32708">
        <w:rPr>
          <w:rFonts w:ascii="Times New Roman" w:hAnsi="Times New Roman" w:cs="Times New Roman"/>
          <w:sz w:val="24"/>
          <w:szCs w:val="24"/>
        </w:rPr>
        <w:t xml:space="preserve">w przypadku wygrania przetargu </w:t>
      </w:r>
      <w:r w:rsidRPr="00E32708">
        <w:rPr>
          <w:rFonts w:ascii="Times New Roman" w:hAnsi="Times New Roman" w:cs="Times New Roman"/>
          <w:sz w:val="24"/>
          <w:szCs w:val="24"/>
        </w:rPr>
        <w:t>zawrzeć umowę w terminie wyznaczonym przez Zamawiającego.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631D9" w:rsidRPr="00E32708">
        <w:rPr>
          <w:rFonts w:ascii="Times New Roman" w:hAnsi="Times New Roman" w:cs="Times New Roman"/>
          <w:sz w:val="24"/>
          <w:szCs w:val="24"/>
        </w:rPr>
        <w:t>.3 Do wypełnionego formularza oferty należy załączyć:</w:t>
      </w:r>
    </w:p>
    <w:p w:rsidR="001540B6" w:rsidRPr="00E32708" w:rsidRDefault="008631D9">
      <w:pPr>
        <w:pStyle w:val="Bezodstpw1"/>
        <w:jc w:val="both"/>
        <w:rPr>
          <w:rFonts w:ascii="Times New Roman" w:hAnsi="Times New Roman"/>
          <w:sz w:val="24"/>
          <w:szCs w:val="24"/>
        </w:rPr>
      </w:pPr>
      <w:r w:rsidRPr="00E32708">
        <w:rPr>
          <w:rFonts w:ascii="Times New Roman" w:hAnsi="Times New Roman"/>
          <w:iCs/>
          <w:color w:val="000000"/>
          <w:sz w:val="24"/>
          <w:szCs w:val="24"/>
        </w:rPr>
        <w:t>a. Oświadczenie Wykonawcy o braku podstaw do wykluczenia (Załącznik nr 4),</w:t>
      </w:r>
    </w:p>
    <w:p w:rsidR="001540B6" w:rsidRPr="00E32708" w:rsidRDefault="008631D9">
      <w:pPr>
        <w:pStyle w:val="Bezodstpw1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b.  Oświadczenie Wykonawcy o spełnianiu warunków określonych w Art. 22 ust. 1 </w:t>
      </w:r>
      <w:r w:rsidRPr="00E32708">
        <w:rPr>
          <w:rFonts w:ascii="Times New Roman" w:hAnsi="Times New Roman" w:cs="Times New Roman"/>
          <w:color w:val="000000"/>
          <w:sz w:val="24"/>
          <w:szCs w:val="24"/>
        </w:rPr>
        <w:t>Usta</w:t>
      </w:r>
      <w:r w:rsidR="00E32708"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wy z dnia 29 stycznia 2004 r. </w:t>
      </w:r>
      <w:r w:rsidRPr="00E32708">
        <w:rPr>
          <w:rFonts w:ascii="Times New Roman" w:hAnsi="Times New Roman" w:cs="Times New Roman"/>
          <w:color w:val="000000"/>
          <w:sz w:val="24"/>
          <w:szCs w:val="24"/>
        </w:rPr>
        <w:t>Prawo zamówień publicznych (Dz. U. z  2017 r. poz. 1579)</w:t>
      </w:r>
      <w:r w:rsidR="00E32708"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708">
        <w:rPr>
          <w:rFonts w:ascii="Times New Roman" w:hAnsi="Times New Roman" w:cs="Times New Roman"/>
          <w:sz w:val="24"/>
          <w:szCs w:val="24"/>
        </w:rPr>
        <w:t>(Załącznik nr 3),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d. aktualne zaświadczenie z Urzędu Skarbowego o braku zaległości podatkowych,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e. aktualne zaświadczenie z ZUS o niezaleganiu ze składkami na ubezpieczenie społeczne,</w:t>
      </w:r>
    </w:p>
    <w:p w:rsidR="001540B6" w:rsidRPr="00E32708" w:rsidRDefault="0062789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631D9" w:rsidRPr="00E32708">
        <w:rPr>
          <w:rFonts w:ascii="Times New Roman" w:hAnsi="Times New Roman" w:cs="Times New Roman"/>
          <w:sz w:val="24"/>
          <w:szCs w:val="24"/>
        </w:rPr>
        <w:t>. w</w:t>
      </w:r>
      <w:r w:rsidR="008631D9" w:rsidRPr="00E32708">
        <w:rPr>
          <w:rFonts w:ascii="Times New Roman" w:hAnsi="Times New Roman" w:cs="Times New Roman"/>
          <w:color w:val="000000"/>
          <w:sz w:val="24"/>
          <w:szCs w:val="24"/>
        </w:rPr>
        <w:t>ykaz osób, które będą uczestniczyć w wykonywaniu zamówienia wraz z informacjami na temat ich kwalifikacji zawodowych, doświadczenia i wykształcenia, niezbędnymi do wykonania zamówienia, a także zakres wykonywanych przez nie czynności oraz informacją o podstawie do dysponowania tymi osobami.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E32708">
        <w:rPr>
          <w:rFonts w:ascii="Times New Roman" w:hAnsi="Times New Roman" w:cs="Times New Roman"/>
          <w:iCs/>
          <w:sz w:val="24"/>
          <w:szCs w:val="24"/>
        </w:rPr>
        <w:t>(Załącznik nr 5)</w:t>
      </w:r>
      <w:r w:rsidR="008631D9" w:rsidRPr="00E32708">
        <w:rPr>
          <w:rFonts w:ascii="Times New Roman" w:hAnsi="Times New Roman" w:cs="Times New Roman"/>
          <w:sz w:val="24"/>
          <w:szCs w:val="24"/>
        </w:rPr>
        <w:t>,</w:t>
      </w:r>
    </w:p>
    <w:p w:rsidR="001540B6" w:rsidRPr="00E32708" w:rsidRDefault="0062789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631D9" w:rsidRPr="00E32708">
        <w:rPr>
          <w:rFonts w:ascii="Times New Roman" w:hAnsi="Times New Roman" w:cs="Times New Roman"/>
          <w:sz w:val="24"/>
          <w:szCs w:val="24"/>
        </w:rPr>
        <w:t>. oświadczenie Wykonawcy odnośnie braku prowadzenia</w:t>
      </w:r>
      <w:r w:rsidR="008631D9" w:rsidRPr="00E32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względem niego postępowania upadłościowego bądź innego postępowania zmierzającego do likwidacji przedsiębiorstwa wykonawcy 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E32708">
        <w:rPr>
          <w:rFonts w:ascii="Times New Roman" w:hAnsi="Times New Roman" w:cs="Times New Roman"/>
          <w:bCs/>
          <w:iCs/>
          <w:sz w:val="24"/>
          <w:szCs w:val="24"/>
        </w:rPr>
        <w:t>Załącznik nr 6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E32708">
        <w:rPr>
          <w:rFonts w:ascii="Times New Roman" w:hAnsi="Times New Roman" w:cs="Times New Roman"/>
          <w:sz w:val="24"/>
          <w:szCs w:val="24"/>
        </w:rPr>
        <w:t>,</w:t>
      </w:r>
    </w:p>
    <w:p w:rsidR="001540B6" w:rsidRPr="00E32708" w:rsidRDefault="0062789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 oświadczenie o niekaralności oraz o nietoczącym się postępowaniu sądowym 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E32708">
        <w:rPr>
          <w:rFonts w:ascii="Times New Roman" w:hAnsi="Times New Roman" w:cs="Times New Roman"/>
          <w:bCs/>
          <w:iCs/>
          <w:sz w:val="24"/>
          <w:szCs w:val="24"/>
        </w:rPr>
        <w:t>Załącznik nr 7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E32708">
        <w:rPr>
          <w:rFonts w:ascii="Times New Roman" w:hAnsi="Times New Roman" w:cs="Times New Roman"/>
          <w:sz w:val="24"/>
          <w:szCs w:val="24"/>
        </w:rPr>
        <w:t>,</w:t>
      </w:r>
    </w:p>
    <w:p w:rsidR="001540B6" w:rsidRPr="00E32708" w:rsidRDefault="0062789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631D9" w:rsidRPr="00E32708">
        <w:rPr>
          <w:rFonts w:ascii="Times New Roman" w:hAnsi="Times New Roman" w:cs="Times New Roman"/>
          <w:sz w:val="24"/>
          <w:szCs w:val="24"/>
        </w:rPr>
        <w:t>. dokumenty potwierdzające uprawnienia Oferenta do wykonywania określonej działalności lub czynności, jeżeli ustawy nakładają obowiązek posiadania takich uprawnień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,</w:t>
      </w:r>
    </w:p>
    <w:p w:rsidR="001540B6" w:rsidRPr="00E32708" w:rsidRDefault="0062789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j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. Wykaz części zamówienia przeznaczonych do </w:t>
      </w:r>
      <w:proofErr w:type="spellStart"/>
      <w:r w:rsidR="008631D9" w:rsidRPr="00E32708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31D9" w:rsidRPr="00E32708">
        <w:rPr>
          <w:rFonts w:ascii="Times New Roman" w:hAnsi="Times New Roman" w:cs="Times New Roman"/>
          <w:bCs/>
          <w:iCs/>
          <w:sz w:val="24"/>
          <w:szCs w:val="24"/>
        </w:rPr>
        <w:t>Załącznik nr 8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),</w:t>
      </w:r>
    </w:p>
    <w:p w:rsidR="001540B6" w:rsidRPr="00E32708" w:rsidRDefault="00627892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. Wykaz zadań (</w:t>
      </w:r>
      <w:r w:rsidR="008631D9" w:rsidRPr="00E32708">
        <w:rPr>
          <w:rFonts w:ascii="Times New Roman" w:hAnsi="Times New Roman" w:cs="Times New Roman"/>
          <w:bCs/>
          <w:iCs/>
          <w:sz w:val="24"/>
          <w:szCs w:val="24"/>
        </w:rPr>
        <w:t>Załącznik nr 9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>),</w:t>
      </w:r>
    </w:p>
    <w:p w:rsidR="00790928" w:rsidRDefault="00627892" w:rsidP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. Parafowany projekt umowy z załącznikami </w:t>
      </w:r>
      <w:r w:rsidR="008631D9" w:rsidRPr="00573540">
        <w:rPr>
          <w:rFonts w:ascii="Times New Roman" w:hAnsi="Times New Roman" w:cs="Times New Roman"/>
          <w:bCs/>
          <w:sz w:val="24"/>
          <w:szCs w:val="24"/>
        </w:rPr>
        <w:t>(</w:t>
      </w:r>
      <w:r w:rsidR="00790928">
        <w:rPr>
          <w:rFonts w:ascii="Times New Roman" w:hAnsi="Times New Roman" w:cs="Times New Roman"/>
          <w:bCs/>
          <w:iCs/>
          <w:sz w:val="24"/>
          <w:szCs w:val="24"/>
        </w:rPr>
        <w:t>Załącznik nr 10</w:t>
      </w:r>
      <w:r w:rsidRPr="00573540">
        <w:rPr>
          <w:rFonts w:ascii="Times New Roman" w:hAnsi="Times New Roman" w:cs="Times New Roman"/>
          <w:bCs/>
          <w:sz w:val="24"/>
          <w:szCs w:val="24"/>
        </w:rPr>
        <w:t>).</w:t>
      </w:r>
    </w:p>
    <w:p w:rsidR="001540B6" w:rsidRPr="00E32708" w:rsidRDefault="00627892" w:rsidP="00790928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. Kosztorys ofertowy, </w:t>
      </w:r>
      <w:r w:rsidR="008631D9"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stanowiący </w:t>
      </w:r>
      <w:r w:rsidR="00573540">
        <w:rPr>
          <w:rFonts w:ascii="Times New Roman" w:hAnsi="Times New Roman" w:cs="Times New Roman"/>
          <w:color w:val="000000"/>
          <w:sz w:val="24"/>
          <w:szCs w:val="24"/>
        </w:rPr>
        <w:t>podstawę wyliczenia ceny oferty</w:t>
      </w:r>
      <w:r w:rsidR="008631D9"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 sporządzony na podstawie przedmiaru robót. Kosztorys ma znaczenie wyłącznie poglądowe. Pominięcie w kosztorysie ofertowym jakiekolwiek pozycji nie oznacza, iż Wykonawca nie jest zobowiązany jej wykonać zgodnie z opisem przedmiotu zamówienia. Kosztorys może zawierać także dodatkowe pozycje, poza pozycjami wymienionymi w przedmiarach jeżeli Wykonawca uzna, że do wykonania zadania konieczne jest wykonanie dodatkowych prac niewskazanych w przedmiarach - forma dokumentu oryginał.</w:t>
      </w:r>
    </w:p>
    <w:p w:rsidR="001540B6" w:rsidRPr="00E32708" w:rsidRDefault="00082ECA" w:rsidP="00E32708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31D9" w:rsidRPr="00E32708">
        <w:rPr>
          <w:rFonts w:ascii="Times New Roman" w:hAnsi="Times New Roman" w:cs="Times New Roman"/>
          <w:sz w:val="24"/>
          <w:szCs w:val="24"/>
        </w:rPr>
        <w:t>.4 Wszystkie strony oferty powinny być ponumerowane i spięte.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ROZDZIAŁ XIV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INFORMACJA O SPOSOBIE POROZUMIEWANIA SIĘ ZAMAWIAJĄCEGO Z WYKONAWCAMI ORAZ PRZEKAZYWANIA OŚWIADCZEŃ I DOKUMENTÓW</w:t>
      </w:r>
    </w:p>
    <w:p w:rsidR="001540B6" w:rsidRPr="00E32708" w:rsidRDefault="00082ECA">
      <w:pPr>
        <w:pStyle w:val="Default"/>
        <w:jc w:val="both"/>
      </w:pPr>
      <w:r>
        <w:rPr>
          <w:rFonts w:ascii="Times New Roman" w:eastAsia="Times New Roman" w:hAnsi="Times New Roman" w:cs="Times New Roman"/>
        </w:rPr>
        <w:t>13</w:t>
      </w:r>
      <w:r w:rsidR="008631D9" w:rsidRPr="00E32708">
        <w:rPr>
          <w:rFonts w:ascii="Times New Roman" w:eastAsia="Times New Roman" w:hAnsi="Times New Roman" w:cs="Times New Roman"/>
        </w:rPr>
        <w:t>.1</w:t>
      </w:r>
      <w:r w:rsidR="008631D9" w:rsidRPr="00E32708">
        <w:rPr>
          <w:rFonts w:ascii="Times New Roman" w:eastAsia="Times New Roman" w:hAnsi="Times New Roman" w:cs="Times New Roman"/>
          <w:b/>
          <w:bCs/>
        </w:rPr>
        <w:t xml:space="preserve"> </w:t>
      </w:r>
      <w:r w:rsidR="008631D9" w:rsidRPr="00E32708">
        <w:rPr>
          <w:rFonts w:ascii="Times New Roman" w:eastAsia="Times New Roman" w:hAnsi="Times New Roman" w:cs="Times New Roman"/>
        </w:rPr>
        <w:t>Oświadczenia, wnioski, zawiadomienia oraz informacje Zamawiający oraz Wykonawcy przekazują pisemnie. Zamawiający dopuszcza również przekaz</w:t>
      </w:r>
      <w:r w:rsidR="00E32708">
        <w:rPr>
          <w:rFonts w:ascii="Times New Roman" w:eastAsia="Times New Roman" w:hAnsi="Times New Roman" w:cs="Times New Roman"/>
        </w:rPr>
        <w:t>anie</w:t>
      </w:r>
      <w:r w:rsidR="008631D9" w:rsidRPr="00E32708">
        <w:rPr>
          <w:rFonts w:ascii="Times New Roman" w:eastAsia="Times New Roman" w:hAnsi="Times New Roman" w:cs="Times New Roman"/>
        </w:rPr>
        <w:t xml:space="preserve"> w/w dokumentów </w:t>
      </w:r>
      <w:r w:rsidR="00E32708" w:rsidRPr="00E32708">
        <w:rPr>
          <w:rFonts w:ascii="Times New Roman" w:eastAsia="Times New Roman" w:hAnsi="Times New Roman" w:cs="Times New Roman"/>
        </w:rPr>
        <w:t xml:space="preserve">oraz informacji </w:t>
      </w:r>
      <w:r w:rsidR="008631D9" w:rsidRPr="00E32708">
        <w:rPr>
          <w:rFonts w:ascii="Times New Roman" w:eastAsia="Times New Roman" w:hAnsi="Times New Roman" w:cs="Times New Roman"/>
        </w:rPr>
        <w:t xml:space="preserve">faksem pod numer </w:t>
      </w:r>
      <w:r w:rsidR="008631D9" w:rsidRPr="00E32708">
        <w:rPr>
          <w:rFonts w:ascii="Times New Roman" w:eastAsia="Times New Roman" w:hAnsi="Times New Roman" w:cs="Times New Roman"/>
          <w:b/>
        </w:rPr>
        <w:t>062-757-16-09</w:t>
      </w:r>
      <w:r w:rsidR="008631D9" w:rsidRPr="00E32708">
        <w:rPr>
          <w:rFonts w:ascii="Times New Roman" w:eastAsia="Times New Roman" w:hAnsi="Times New Roman" w:cs="Times New Roman"/>
        </w:rPr>
        <w:t xml:space="preserve"> </w:t>
      </w:r>
      <w:r w:rsidR="00E32708">
        <w:rPr>
          <w:rFonts w:ascii="Times New Roman" w:eastAsia="Times New Roman" w:hAnsi="Times New Roman" w:cs="Times New Roman"/>
        </w:rPr>
        <w:t xml:space="preserve">oraz </w:t>
      </w:r>
      <w:r w:rsidR="008631D9" w:rsidRPr="00E32708">
        <w:rPr>
          <w:rFonts w:ascii="Times New Roman" w:eastAsia="Times New Roman" w:hAnsi="Times New Roman" w:cs="Times New Roman"/>
        </w:rPr>
        <w:t xml:space="preserve">drogą elektroniczną. Oświadczenia, wnioski, zawiadomienia oraz informacje przekazywane drogą elektroniczną </w:t>
      </w:r>
      <w:r w:rsidR="00E32708">
        <w:rPr>
          <w:rFonts w:ascii="Times New Roman" w:eastAsia="Times New Roman" w:hAnsi="Times New Roman" w:cs="Times New Roman"/>
        </w:rPr>
        <w:t>po</w:t>
      </w:r>
      <w:r w:rsidR="008631D9" w:rsidRPr="00E32708">
        <w:rPr>
          <w:rFonts w:ascii="Times New Roman" w:eastAsia="Times New Roman" w:hAnsi="Times New Roman" w:cs="Times New Roman"/>
        </w:rPr>
        <w:t xml:space="preserve">winny być kierowane na adres: </w:t>
      </w:r>
      <w:r w:rsidR="008631D9" w:rsidRPr="00E32708">
        <w:rPr>
          <w:rFonts w:ascii="Times New Roman" w:eastAsia="Times New Roman" w:hAnsi="Times New Roman" w:cs="Times New Roman"/>
          <w:b/>
        </w:rPr>
        <w:t>biuro@muzeumwkaliszu.pl</w:t>
      </w:r>
      <w:r w:rsidR="008631D9" w:rsidRPr="00E32708">
        <w:rPr>
          <w:rFonts w:ascii="Times New Roman" w:eastAsia="Times New Roman" w:hAnsi="Times New Roman" w:cs="Times New Roman"/>
        </w:rPr>
        <w:t>.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="008631D9" w:rsidRPr="00E32708">
        <w:rPr>
          <w:rFonts w:ascii="Times New Roman" w:eastAsia="Times New Roman" w:hAnsi="Times New Roman" w:cs="Times New Roman"/>
        </w:rPr>
        <w:t xml:space="preserve">.2 Jeżeli Zamawiający lub Wykonawca przekazują dokumenty lub informacje faksem lub drogą elektroniczną, każda ze stron na żądanie drugiej </w:t>
      </w:r>
      <w:r w:rsidR="00E32708">
        <w:rPr>
          <w:rFonts w:ascii="Times New Roman" w:eastAsia="Times New Roman" w:hAnsi="Times New Roman" w:cs="Times New Roman"/>
        </w:rPr>
        <w:t xml:space="preserve">strony </w:t>
      </w:r>
      <w:r w:rsidR="008631D9" w:rsidRPr="00E32708">
        <w:rPr>
          <w:rFonts w:ascii="Times New Roman" w:eastAsia="Times New Roman" w:hAnsi="Times New Roman" w:cs="Times New Roman"/>
        </w:rPr>
        <w:t>niezwłocznie potwierdza fakt ich otrzymania.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="008631D9" w:rsidRPr="00E32708">
        <w:rPr>
          <w:rFonts w:ascii="Times New Roman" w:eastAsia="Times New Roman" w:hAnsi="Times New Roman" w:cs="Times New Roman"/>
        </w:rPr>
        <w:t>.3. Wykonawca może zwracać się do Zamawiającego o wyjaśnienia dotyczące wszelkich</w:t>
      </w:r>
      <w:r w:rsidR="00E32708">
        <w:rPr>
          <w:rFonts w:ascii="Times New Roman" w:eastAsia="Times New Roman" w:hAnsi="Times New Roman" w:cs="Times New Roman"/>
        </w:rPr>
        <w:t xml:space="preserve"> wątpliwości związanych ze SIWZ kierując zapytania na piśmie na</w:t>
      </w:r>
      <w:r w:rsidR="008631D9" w:rsidRPr="00E32708">
        <w:rPr>
          <w:rFonts w:ascii="Times New Roman" w:eastAsia="Times New Roman" w:hAnsi="Times New Roman" w:cs="Times New Roman"/>
        </w:rPr>
        <w:t xml:space="preserve"> adres: </w:t>
      </w:r>
      <w:r w:rsidR="008631D9" w:rsidRPr="00E32708">
        <w:rPr>
          <w:rFonts w:ascii="Times New Roman" w:eastAsia="Times New Roman" w:hAnsi="Times New Roman" w:cs="Times New Roman"/>
          <w:b/>
        </w:rPr>
        <w:t>Muzeum Okręgowe Ziemi Kaliskiej w Kaliszu ul. Kościuszki 12, 62-800 Kalisz</w:t>
      </w:r>
      <w:r w:rsidR="008631D9" w:rsidRPr="00E32708">
        <w:rPr>
          <w:rFonts w:ascii="Times New Roman" w:eastAsia="Times New Roman" w:hAnsi="Times New Roman" w:cs="Times New Roman"/>
        </w:rPr>
        <w:t>, ze wskazaniem imienia i nazwiska osoby uprawnionej do kontaktów z Wykonawcami.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="008631D9" w:rsidRPr="00E32708">
        <w:rPr>
          <w:rFonts w:ascii="Times New Roman" w:eastAsia="Times New Roman" w:hAnsi="Times New Roman" w:cs="Times New Roman"/>
        </w:rPr>
        <w:t>.4. Wszystkie koszty związane ze sporządzeniem i przedłożeniem oferty ponosi Wykonawca, niezależnie od wyniku postępowania przetargowego z zastrzeżeniem zaistnienia okoliczności o których mowa w art. 93 ust.4 ustawy tj. zwrotu uzasadnionych kosztów uczestnictwa w postępowaniu w przypadku unieważnienia postępowania z przyczyn leżących po stronie Zamawiającego.</w:t>
      </w:r>
    </w:p>
    <w:p w:rsidR="001540B6" w:rsidRPr="00E32708" w:rsidRDefault="00082ECA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14</w:t>
      </w:r>
      <w:r w:rsidR="008631D9" w:rsidRPr="00E32708">
        <w:rPr>
          <w:rFonts w:ascii="Times New Roman" w:eastAsia="Times New Roman" w:hAnsi="Times New Roman" w:cs="Times New Roman"/>
        </w:rPr>
        <w:t xml:space="preserve">.5. Osobą uprawnioną przez Zamawiającego do porozumiewania się z Wykonawcami jest: </w:t>
      </w:r>
      <w:r w:rsidR="00627892">
        <w:rPr>
          <w:rFonts w:ascii="Times New Roman" w:eastAsia="Times New Roman" w:hAnsi="Times New Roman" w:cs="Times New Roman"/>
          <w:b/>
        </w:rPr>
        <w:t>Beata Tokarek specjalista ds. inwestycji</w:t>
      </w:r>
      <w:r w:rsidR="00573540">
        <w:rPr>
          <w:rFonts w:ascii="Times New Roman" w:eastAsia="Times New Roman" w:hAnsi="Times New Roman" w:cs="Times New Roman"/>
          <w:b/>
        </w:rPr>
        <w:t xml:space="preserve"> </w:t>
      </w:r>
      <w:r w:rsidR="00573540" w:rsidRPr="00573540">
        <w:rPr>
          <w:rFonts w:ascii="Times New Roman" w:eastAsia="Times New Roman" w:hAnsi="Times New Roman" w:cs="Times New Roman"/>
        </w:rPr>
        <w:t>pod adresem email</w:t>
      </w:r>
      <w:r w:rsidR="00573540">
        <w:rPr>
          <w:rFonts w:ascii="Times New Roman" w:eastAsia="Times New Roman" w:hAnsi="Times New Roman" w:cs="Times New Roman"/>
          <w:b/>
        </w:rPr>
        <w:t xml:space="preserve"> tokarek@muzeumwkaliszu.pl.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XV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OPIS SPOSOBU UDZIELANIA WYJAŚNIEŃ DOTYCZĄCYCH SIWZ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8631D9" w:rsidRPr="00E32708">
        <w:rPr>
          <w:rFonts w:ascii="Times New Roman" w:eastAsia="Times New Roman" w:hAnsi="Times New Roman" w:cs="Times New Roman"/>
        </w:rPr>
        <w:t>.1. Wykonawca może zwrócić się do Zamawiającego na piśmie o wyjaśnienie istotnych warunków zamówienia publicznego.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8631D9" w:rsidRPr="00E32708">
        <w:rPr>
          <w:rFonts w:ascii="Times New Roman" w:eastAsia="Times New Roman" w:hAnsi="Times New Roman" w:cs="Times New Roman"/>
        </w:rPr>
        <w:t xml:space="preserve">.2. Treść zapytań wraz z wyjaśnieniami Zamawiający, bez ujawnienia źródła zapytania, umieści na stronie internetowej </w:t>
      </w:r>
      <w:r w:rsidR="008631D9" w:rsidRPr="00E32708">
        <w:rPr>
          <w:rFonts w:ascii="Times New Roman" w:eastAsia="Times New Roman" w:hAnsi="Times New Roman" w:cs="Times New Roman"/>
          <w:b/>
        </w:rPr>
        <w:t>www.muzeumwkaliszu.pl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8631D9" w:rsidRPr="00E32708">
        <w:rPr>
          <w:rFonts w:ascii="Times New Roman" w:eastAsia="Times New Roman" w:hAnsi="Times New Roman" w:cs="Times New Roman"/>
        </w:rPr>
        <w:t>.3. Zamawiający może zmodyfikować treść SIWZ przed upływem terminu składania ofert. Informacja o modyfikacji ukaże się na stronie internetowej Zamawiającego.</w:t>
      </w:r>
    </w:p>
    <w:p w:rsidR="001540B6" w:rsidRPr="00E32708" w:rsidRDefault="00082ECA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8631D9" w:rsidRPr="00E32708">
        <w:rPr>
          <w:rFonts w:ascii="Times New Roman" w:eastAsia="Times New Roman" w:hAnsi="Times New Roman" w:cs="Times New Roman"/>
        </w:rPr>
        <w:t>.4. W sprawach nieuregulowanych niniejszą specyfikacją istotnych warunków zamówienia publicznego ma zastosowanie ustawa Prawo zamówień publicznych.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XVI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MIEJSCE I TERMIN OTWARCIA OFERT</w:t>
      </w:r>
    </w:p>
    <w:p w:rsidR="001540B6" w:rsidRPr="00E32708" w:rsidRDefault="00082ECA">
      <w:pPr>
        <w:pStyle w:val="Bezodstpw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.1 Otwarcie ofert przez Komisję przetargową nastąpi w części jawnej postępowania w dniu </w:t>
      </w:r>
      <w:r w:rsidR="0057354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573540">
        <w:rPr>
          <w:rFonts w:ascii="Times New Roman" w:hAnsi="Times New Roman" w:cs="Times New Roman"/>
          <w:b/>
          <w:sz w:val="24"/>
          <w:szCs w:val="24"/>
        </w:rPr>
        <w:t>.07</w:t>
      </w:r>
      <w:r w:rsidR="008631D9" w:rsidRPr="00E32708">
        <w:rPr>
          <w:rFonts w:ascii="Times New Roman" w:hAnsi="Times New Roman" w:cs="Times New Roman"/>
          <w:b/>
          <w:bCs/>
          <w:sz w:val="24"/>
          <w:szCs w:val="24"/>
        </w:rPr>
        <w:t>.2018 r. o godzinie 12:15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w siedzibie Zamawiającego. Oferent może być obecny przy otwarciu ofert.</w:t>
      </w:r>
    </w:p>
    <w:p w:rsidR="001540B6" w:rsidRPr="00E32708" w:rsidRDefault="00082ECA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631D9" w:rsidRPr="00E32708">
        <w:rPr>
          <w:rFonts w:ascii="Times New Roman" w:hAnsi="Times New Roman" w:cs="Times New Roman"/>
          <w:sz w:val="24"/>
          <w:szCs w:val="24"/>
        </w:rPr>
        <w:t>.2 Oferty będą otwierane według kolejności wpływu.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XVII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TERMIN I WYBÓR OFERTY</w:t>
      </w:r>
    </w:p>
    <w:p w:rsidR="001540B6" w:rsidRPr="00E32708" w:rsidRDefault="00082ECA">
      <w:pPr>
        <w:pStyle w:val="Bezodstpw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.1 Oferty zostaną rozpatrzone w terminie do dnia </w:t>
      </w:r>
      <w:r w:rsidR="00573540">
        <w:rPr>
          <w:rFonts w:ascii="Times New Roman" w:hAnsi="Times New Roman" w:cs="Times New Roman"/>
          <w:b/>
          <w:sz w:val="24"/>
          <w:szCs w:val="24"/>
        </w:rPr>
        <w:t>11.07</w:t>
      </w:r>
      <w:r w:rsidR="008631D9" w:rsidRPr="00E32708">
        <w:rPr>
          <w:rFonts w:ascii="Times New Roman" w:hAnsi="Times New Roman" w:cs="Times New Roman"/>
          <w:b/>
          <w:sz w:val="24"/>
          <w:szCs w:val="24"/>
        </w:rPr>
        <w:t>.</w:t>
      </w:r>
      <w:r w:rsidR="008631D9" w:rsidRPr="00E32708">
        <w:rPr>
          <w:rFonts w:ascii="Times New Roman" w:hAnsi="Times New Roman" w:cs="Times New Roman"/>
          <w:b/>
          <w:bCs/>
          <w:sz w:val="24"/>
          <w:szCs w:val="24"/>
        </w:rPr>
        <w:t>2018 r.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>.2 Oferta podlega odrzuceniu, jeżeli: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a)  jest niezgodna z wymogami SIWZ lub przepisami prawa,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b)  jej złożenie stanowi czyn nieuczciwej konkurencji,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c)  została złożona przez wykonawcę wykluczonego z udziału w postępowaniu o udzielenie zamówienia,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d)  oferta zawiera błędy w obliczeniu ceny.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>.3 O odrzuceniu oferty Zamawiający niezwłocznie informuje Oferenta. Informacja będzie zawierać uzasadnienie.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>.4 Oferty spełniające wymagania SIWZ i załączników zostaną przeanalizowane pod względem kwalifikacji kadry, wiarygodności oferentów i ich doświadczenia.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>.5 Za najkorzystniejszą ofertę komisja uzna ofertę, która uzyska największą ilość punktów liczonych przez komisję. W przypadku ofert o jednakowej ilości punktów o wyborze będzie decydować kryterium ceny.</w:t>
      </w:r>
    </w:p>
    <w:p w:rsidR="00082ECA" w:rsidRDefault="00082ECA" w:rsidP="0062789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>.6 Zamawiający zastrzega sobie prawo niewybrania żadnej z ofert lub unieważnienia przetargu bez podania przyczyny.</w:t>
      </w:r>
    </w:p>
    <w:p w:rsidR="00082ECA" w:rsidRDefault="00082ECA" w:rsidP="00082ECA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.7 </w:t>
      </w:r>
      <w:r w:rsidR="008631D9" w:rsidRPr="00E32708">
        <w:rPr>
          <w:rFonts w:ascii="Times New Roman" w:hAnsi="Times New Roman" w:cs="Times New Roman"/>
          <w:color w:val="000000"/>
          <w:sz w:val="24"/>
          <w:szCs w:val="24"/>
        </w:rPr>
        <w:t>Przed podpisaniem umowy Wykonawca jest zobowiązany przedstawić:</w:t>
      </w:r>
      <w:r w:rsidR="008631D9" w:rsidRPr="00E32708">
        <w:rPr>
          <w:rFonts w:ascii="Times New Roman" w:hAnsi="Times New Roman" w:cs="Times New Roman"/>
          <w:color w:val="000000"/>
          <w:sz w:val="24"/>
          <w:szCs w:val="24"/>
        </w:rPr>
        <w:br/>
        <w:t>a. Oświadczenie kierownika budowy o przejęciu obowiązków kierownika w związku z reali</w:t>
      </w:r>
      <w:r>
        <w:rPr>
          <w:rFonts w:ascii="Times New Roman" w:hAnsi="Times New Roman" w:cs="Times New Roman"/>
          <w:color w:val="000000"/>
          <w:sz w:val="24"/>
          <w:szCs w:val="24"/>
        </w:rPr>
        <w:t>zacją przedmiotowej inwestycji.</w:t>
      </w:r>
    </w:p>
    <w:p w:rsidR="001540B6" w:rsidRPr="00FF44BF" w:rsidRDefault="008631D9" w:rsidP="00FF44BF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E32708">
        <w:rPr>
          <w:rFonts w:ascii="Times New Roman" w:hAnsi="Times New Roman" w:cs="Times New Roman"/>
          <w:color w:val="000000"/>
          <w:sz w:val="24"/>
          <w:szCs w:val="24"/>
        </w:rPr>
        <w:t>b. Kopie dokumentów uprawnień potwierdzających aktualną przynależność kierownika do właściwej Izby Inżynierów Budownictwa.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:rsidR="001540B6" w:rsidRPr="00E32708" w:rsidRDefault="00082ECA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631D9" w:rsidRPr="00E32708">
        <w:rPr>
          <w:rFonts w:ascii="Times New Roman" w:hAnsi="Times New Roman" w:cs="Times New Roman"/>
          <w:sz w:val="24"/>
          <w:szCs w:val="24"/>
        </w:rPr>
        <w:t>.1 Komisja przetargowa oceniać będzie oferty kierując się następującymi kryteriami:</w:t>
      </w:r>
    </w:p>
    <w:tbl>
      <w:tblPr>
        <w:tblW w:w="9359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1"/>
        <w:gridCol w:w="2448"/>
      </w:tblGrid>
      <w:tr w:rsidR="001540B6" w:rsidRPr="00E32708">
        <w:tc>
          <w:tcPr>
            <w:tcW w:w="6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1540B6" w:rsidRPr="00E32708">
        <w:tc>
          <w:tcPr>
            <w:tcW w:w="6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1. wysokość wynagrodzenia (cena) za wykonanie przedmiotu umowy</w:t>
            </w:r>
          </w:p>
        </w:tc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0 ÷ 80</w:t>
            </w:r>
          </w:p>
        </w:tc>
      </w:tr>
      <w:tr w:rsidR="001540B6" w:rsidRPr="00E32708">
        <w:tc>
          <w:tcPr>
            <w:tcW w:w="69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2. d</w:t>
            </w:r>
            <w:r w:rsidRPr="00E3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odatkowa przedłużona gwarancja i rękojmia</w:t>
            </w:r>
          </w:p>
        </w:tc>
        <w:tc>
          <w:tcPr>
            <w:tcW w:w="24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</w:tbl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Kryterium 1 – maks. 80 pkt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Ocena polega na: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1. Ustaleniu oferty o najniższej cenie i przydzieleniu tej ofercie maksymalnej liczby punktów, tj. 80 pkt.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2. Porównanie ceny oferty kolejnej z ofertą o najniższej cenie i przydzieleniu liczby punktów wg wzoru: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ab/>
      </w:r>
      <w:r w:rsidRPr="00E32708">
        <w:rPr>
          <w:rFonts w:ascii="Times New Roman" w:hAnsi="Times New Roman" w:cs="Times New Roman"/>
          <w:sz w:val="24"/>
          <w:szCs w:val="24"/>
          <w:u w:val="single"/>
        </w:rPr>
        <w:t>cena oferty najniższej</w:t>
      </w:r>
      <w:r w:rsidRPr="00E3270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2708">
        <w:rPr>
          <w:rFonts w:ascii="Times New Roman" w:hAnsi="Times New Roman" w:cs="Times New Roman"/>
          <w:sz w:val="24"/>
          <w:szCs w:val="24"/>
        </w:rPr>
        <w:tab/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ab/>
      </w:r>
      <w:r w:rsidRPr="00E32708">
        <w:rPr>
          <w:rFonts w:ascii="Times New Roman" w:hAnsi="Times New Roman" w:cs="Times New Roman"/>
          <w:sz w:val="24"/>
          <w:szCs w:val="24"/>
        </w:rPr>
        <w:tab/>
      </w:r>
      <w:r w:rsidRPr="00E32708">
        <w:rPr>
          <w:rFonts w:ascii="Times New Roman" w:hAnsi="Times New Roman" w:cs="Times New Roman"/>
          <w:sz w:val="24"/>
          <w:szCs w:val="24"/>
        </w:rPr>
        <w:tab/>
      </w:r>
      <w:r w:rsidRPr="00E32708">
        <w:rPr>
          <w:rFonts w:ascii="Times New Roman" w:hAnsi="Times New Roman" w:cs="Times New Roman"/>
          <w:sz w:val="24"/>
          <w:szCs w:val="24"/>
        </w:rPr>
        <w:tab/>
        <w:t>x  80 pkt.  =  ... pkt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ab/>
        <w:t>cena oferty badanej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lastRenderedPageBreak/>
        <w:t>Cenę oferty należy podać w formie ryczałtu: Ustawa z dnia 23 kwietnia 1964 r. – Kodeks cywilny (Dz. U z 2016, poz. 380 ze zm.) ten rodzaj wynagrodzenia określa w art. 632 następująco: § 1. Jeżeli strony umówiły się o wynagrodzenie ryczałtowe, przyjmujący zamówienie nie może żądać podwyższenia wynagrodzenia, chociażby w czasie zawarcia umowy nie można było przewidzieć rozmiaru lub kosztów prac. § 2. Jeżeli jednak wskutek zmiany stosunków, której nie można było przewidzieć, wykonanie dzieła groziłoby przyjmującemu zamówienie rażącą stratą, sąd może podwyższyć ryczałt lub rozwiązać umowę. W związku z powyższym cena oferty musi zawierać wszelkie koszty niezbędne do wykonania przedmiotu zamówienia.</w:t>
      </w:r>
    </w:p>
    <w:p w:rsidR="001540B6" w:rsidRPr="00E32708" w:rsidRDefault="008631D9">
      <w:pPr>
        <w:pStyle w:val="Default"/>
        <w:autoSpaceDE w:val="0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Każdy z Wykonawców może zaproponować tylko jedną cenę i nie może jej zmienić. Zaoferowana cena dotyczy całego przedmiotu zamówienia.</w:t>
      </w:r>
    </w:p>
    <w:p w:rsidR="001540B6" w:rsidRPr="00E32708" w:rsidRDefault="008631D9">
      <w:pPr>
        <w:pStyle w:val="Default"/>
        <w:autoSpaceDE w:val="0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Cenę wykonania zamówienia należy określić na podstawie opisu przedmiotu zamówienia.</w:t>
      </w:r>
    </w:p>
    <w:p w:rsidR="001540B6" w:rsidRPr="00E32708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Cenę oferty należy określić z dokładnością do dwóch miejsc po przecinku, stosując następującą zasadę: kwoty zaokrągla się do pełnych groszy, przy czym końcówki poniżej 0,5 grosza pomija się, a końcówki 0,5 grosza i wyższe zaokrągla się do 1 grosza.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Kryterium 2 – maks. 20 pkt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Punkty w kryterium 2 – zostaną przyznane ofercie Wykonawcy, który w formularzu ofertowym (wzór załącznik nr 1) zadeklaruje przedłużoną tj.:</w:t>
      </w:r>
    </w:p>
    <w:p w:rsidR="001540B6" w:rsidRPr="00E32708" w:rsidRDefault="008631D9">
      <w:pPr>
        <w:pStyle w:val="Default"/>
        <w:autoSpaceDE w:val="0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 xml:space="preserve"> </w:t>
      </w:r>
    </w:p>
    <w:tbl>
      <w:tblPr>
        <w:tblW w:w="522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2851"/>
      </w:tblGrid>
      <w:tr w:rsidR="001540B6" w:rsidRPr="00E32708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gwarancji i rękojmi</w:t>
            </w:r>
          </w:p>
        </w:tc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1540B6" w:rsidRPr="00E32708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48 miesięcy</w:t>
            </w:r>
          </w:p>
        </w:tc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5,0 pkt</w:t>
            </w:r>
          </w:p>
        </w:tc>
      </w:tr>
      <w:tr w:rsidR="001540B6" w:rsidRPr="00E32708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10,0 pkt</w:t>
            </w:r>
          </w:p>
        </w:tc>
      </w:tr>
      <w:tr w:rsidR="001540B6" w:rsidRPr="00E32708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72 miesiące</w:t>
            </w:r>
          </w:p>
        </w:tc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B6" w:rsidRPr="00E32708" w:rsidRDefault="008631D9">
            <w:pPr>
              <w:pStyle w:val="Bezodstpw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708">
              <w:rPr>
                <w:rFonts w:ascii="Times New Roman" w:hAnsi="Times New Roman" w:cs="Times New Roman"/>
                <w:sz w:val="24"/>
                <w:szCs w:val="24"/>
              </w:rPr>
              <w:t>20,0 pkt</w:t>
            </w:r>
          </w:p>
        </w:tc>
      </w:tr>
    </w:tbl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0B6" w:rsidRPr="00E32708" w:rsidRDefault="008631D9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Dodatkowa gwarancja rozumiana jest jako gwarancja Wykonawcy. W przypadku braku, w załączniku 1, deklaracji Wykonawcy w zakresie wydłużenia gwarancji i rękojmi, Zamawiający uzna, że Wykonawca nie zaproponował przedłużenia gwarancji i rękojmi, tj. zaproponował 36 miesięczną gwarancję i rękojmię i przyzna 0 pkt. w tym kryterium.</w:t>
      </w:r>
    </w:p>
    <w:p w:rsidR="001540B6" w:rsidRPr="00E32708" w:rsidRDefault="001540B6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XIX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INFORMACJA DOTYCZĄCA ZAWARCIA UMOWY</w:t>
      </w:r>
    </w:p>
    <w:p w:rsidR="001540B6" w:rsidRPr="00E32708" w:rsidRDefault="00082ECA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631D9" w:rsidRPr="00E32708">
        <w:rPr>
          <w:rFonts w:ascii="Times New Roman" w:hAnsi="Times New Roman" w:cs="Times New Roman"/>
          <w:sz w:val="24"/>
          <w:szCs w:val="24"/>
        </w:rPr>
        <w:t>.1 Oferent, który przetarg wygrał będzie zobowiązany do podpisania umowy w terminie do 7 dni od dnia ogłoszenia wyników przetargu.</w:t>
      </w:r>
    </w:p>
    <w:p w:rsidR="001540B6" w:rsidRPr="00E32708" w:rsidRDefault="00082ECA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631D9" w:rsidRPr="00E32708">
        <w:rPr>
          <w:rFonts w:ascii="Times New Roman" w:hAnsi="Times New Roman" w:cs="Times New Roman"/>
          <w:sz w:val="24"/>
          <w:szCs w:val="24"/>
        </w:rPr>
        <w:t>.2 Wzór umowy jaką Zamawiający zawrze z wybranym oferentem stanowi za</w:t>
      </w:r>
      <w:r w:rsidR="00790928">
        <w:rPr>
          <w:rFonts w:ascii="Times New Roman" w:hAnsi="Times New Roman" w:cs="Times New Roman"/>
          <w:sz w:val="24"/>
          <w:szCs w:val="24"/>
        </w:rPr>
        <w:t xml:space="preserve">łącznik nr 10 </w:t>
      </w:r>
      <w:r w:rsidR="008631D9" w:rsidRPr="00E32708">
        <w:rPr>
          <w:rFonts w:ascii="Times New Roman" w:hAnsi="Times New Roman" w:cs="Times New Roman"/>
          <w:sz w:val="24"/>
          <w:szCs w:val="24"/>
        </w:rPr>
        <w:t>do SIWZ.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ROZDZIAŁ XX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E32708">
        <w:rPr>
          <w:rFonts w:ascii="Times New Roman" w:eastAsia="Times New Roman" w:hAnsi="Times New Roman" w:cs="Times New Roman"/>
          <w:b/>
          <w:bCs/>
        </w:rPr>
        <w:t>ISTOTNE DLA STRON POSTANOWIENIA, KTÓRE MOGĄ BYĆ WPROWADZONE DO TREŚCI UMOWY</w:t>
      </w:r>
    </w:p>
    <w:p w:rsidR="001540B6" w:rsidRPr="00E32708" w:rsidRDefault="001540B6">
      <w:pPr>
        <w:pStyle w:val="Default"/>
        <w:jc w:val="both"/>
        <w:rPr>
          <w:rFonts w:ascii="Times New Roman" w:hAnsi="Times New Roman" w:cs="Times New Roman"/>
        </w:rPr>
      </w:pP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</w:t>
      </w:r>
      <w:r w:rsidR="008631D9" w:rsidRPr="00E32708">
        <w:rPr>
          <w:rFonts w:ascii="Times New Roman" w:eastAsia="Times New Roman" w:hAnsi="Times New Roman" w:cs="Times New Roman"/>
        </w:rPr>
        <w:t>.1. Postanowienia umowy powinny być zgodne z warunkami określonymi w niniejszej SIWZ oraz we wzorze umowy, który stanowi załącznik nr 10 do SIWZ.</w:t>
      </w:r>
    </w:p>
    <w:p w:rsidR="001540B6" w:rsidRPr="00E32708" w:rsidRDefault="00082ECA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</w:t>
      </w:r>
      <w:r w:rsidR="008631D9" w:rsidRPr="00E32708">
        <w:rPr>
          <w:rFonts w:ascii="Times New Roman" w:eastAsia="Times New Roman" w:hAnsi="Times New Roman" w:cs="Times New Roman"/>
        </w:rPr>
        <w:t xml:space="preserve">.2. W oparciu o art. 144 ustawy </w:t>
      </w:r>
      <w:proofErr w:type="spellStart"/>
      <w:r w:rsidR="008631D9" w:rsidRPr="00E32708">
        <w:rPr>
          <w:rFonts w:ascii="Times New Roman" w:eastAsia="Times New Roman" w:hAnsi="Times New Roman" w:cs="Times New Roman"/>
        </w:rPr>
        <w:t>Pzp</w:t>
      </w:r>
      <w:proofErr w:type="spellEnd"/>
      <w:r w:rsidR="008631D9" w:rsidRPr="00E32708">
        <w:rPr>
          <w:rFonts w:ascii="Times New Roman" w:eastAsia="Times New Roman" w:hAnsi="Times New Roman" w:cs="Times New Roman"/>
        </w:rPr>
        <w:t xml:space="preserve"> Zamawiający dopuszcza możliwość zmiany umowy w następujących przypadkach:</w:t>
      </w:r>
    </w:p>
    <w:p w:rsidR="001540B6" w:rsidRPr="00E32708" w:rsidRDefault="008631D9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>a. W zakresie przedmiotu zamówienia, w sytuacji gdy zaszły okoliczności, których nie można było przewidzieć, a które skutkują zmianą sposobu ich wykonania.</w:t>
      </w:r>
    </w:p>
    <w:p w:rsidR="001540B6" w:rsidRPr="00E32708" w:rsidRDefault="008631D9">
      <w:pPr>
        <w:pStyle w:val="Default"/>
        <w:jc w:val="both"/>
      </w:pPr>
      <w:r w:rsidRPr="00E32708">
        <w:rPr>
          <w:rFonts w:ascii="Times New Roman" w:eastAsia="Times New Roman" w:hAnsi="Times New Roman" w:cs="Times New Roman"/>
        </w:rPr>
        <w:lastRenderedPageBreak/>
        <w:t>b. W zakresie wynagrodzenia, jeżeli zmiany te są korzystne dla Zamawiającego, a w szczególności w przypadku zmniejszenia ilościowej realizacji zamówienia.</w:t>
      </w:r>
    </w:p>
    <w:p w:rsidR="001540B6" w:rsidRPr="00E32708" w:rsidRDefault="008631D9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E32708">
        <w:rPr>
          <w:rFonts w:ascii="Times New Roman" w:eastAsia="Times New Roman" w:hAnsi="Times New Roman" w:cs="Times New Roman"/>
        </w:rPr>
        <w:t xml:space="preserve">c. W zakresie zmiany podwykonawców, o ile Zamawiający będzie korzystał z pomocy podwykonawców – na zasadach określonych w </w:t>
      </w:r>
      <w:proofErr w:type="spellStart"/>
      <w:r w:rsidRPr="00E32708">
        <w:rPr>
          <w:rFonts w:ascii="Times New Roman" w:eastAsia="Times New Roman" w:hAnsi="Times New Roman" w:cs="Times New Roman"/>
        </w:rPr>
        <w:t>UPzp</w:t>
      </w:r>
      <w:proofErr w:type="spellEnd"/>
      <w:r w:rsidRPr="00E32708">
        <w:rPr>
          <w:rFonts w:ascii="Times New Roman" w:eastAsia="Times New Roman" w:hAnsi="Times New Roman" w:cs="Times New Roman"/>
        </w:rPr>
        <w:t>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ROZDZIAŁ XXI</w:t>
      </w:r>
    </w:p>
    <w:p w:rsidR="001540B6" w:rsidRPr="00E32708" w:rsidRDefault="008631D9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708">
        <w:rPr>
          <w:rFonts w:ascii="Times New Roman" w:hAnsi="Times New Roman" w:cs="Times New Roman"/>
          <w:b/>
          <w:bCs/>
          <w:sz w:val="24"/>
          <w:szCs w:val="24"/>
        </w:rPr>
        <w:t>ŚRODKI OCHRONY PRAWNEJ</w:t>
      </w:r>
    </w:p>
    <w:p w:rsidR="001540B6" w:rsidRPr="00E32708" w:rsidRDefault="00082ECA">
      <w:pPr>
        <w:pStyle w:val="Bezodstpw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.1 Uczestnikowi postępowania przysługują środki ochrony prawnej wyszczególnione w dziale VI ustawy </w:t>
      </w:r>
      <w:bookmarkStart w:id="1" w:name="main-form%252525252525252525252525252525"/>
      <w:r w:rsidR="008631D9" w:rsidRPr="00E32708">
        <w:rPr>
          <w:rFonts w:ascii="Times New Roman" w:hAnsi="Times New Roman" w:cs="Times New Roman"/>
          <w:sz w:val="24"/>
          <w:szCs w:val="24"/>
        </w:rPr>
        <w:t>z dnia 29 stycznia 2004 roku Prawo zamówień publicznych.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W szczególności:</w:t>
      </w:r>
    </w:p>
    <w:bookmarkEnd w:id="1"/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2.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3. Odwołanie wnosi się do Prezesa Izby w formie pisemnej w postaci papierowej albo w postaci elektronicznej, opatrzone odpowiednio własnoręcznym podpisem albo kwalifikowanym podpisem elektronicznym.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4. Odwołujący przesyła kopię odwołania zamawiającemu przed upływem terminu do wniesienia odwołania w taki sposób, aby mógł on zapoznać się z jego treścią przed upływem tego terminu.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5. Na orzeczenie Izby stronom oraz uczestnikom postępowania odwoławczego przysługuje skarga do sądu.</w:t>
      </w:r>
    </w:p>
    <w:p w:rsidR="001540B6" w:rsidRPr="00E32708" w:rsidRDefault="008631D9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6. 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Załączniki:</w:t>
      </w:r>
    </w:p>
    <w:p w:rsidR="001540B6" w:rsidRPr="00E32708" w:rsidRDefault="00FF44BF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1a – Projekt budowlany</w:t>
      </w:r>
      <w:r w:rsidR="008631D9" w:rsidRPr="00E32708">
        <w:rPr>
          <w:rFonts w:ascii="Times New Roman" w:hAnsi="Times New Roman" w:cs="Times New Roman"/>
          <w:sz w:val="24"/>
          <w:szCs w:val="24"/>
        </w:rPr>
        <w:t>.</w:t>
      </w:r>
    </w:p>
    <w:p w:rsidR="001540B6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Załącznik nr 1b – Przedmiar robót.</w:t>
      </w:r>
    </w:p>
    <w:p w:rsidR="00FF44BF" w:rsidRPr="00E32708" w:rsidRDefault="00FF44BF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1c – Specyfikacja techniczna wykonania i odbioru robót.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Załącznik nr 2 - Formularz oferty.</w:t>
      </w:r>
    </w:p>
    <w:p w:rsidR="001540B6" w:rsidRPr="00082ECA" w:rsidRDefault="008631D9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082ECA">
        <w:rPr>
          <w:rFonts w:ascii="Times New Roman" w:hAnsi="Times New Roman" w:cs="Times New Roman"/>
          <w:sz w:val="24"/>
          <w:szCs w:val="24"/>
        </w:rPr>
        <w:t>–</w:t>
      </w:r>
      <w:r w:rsidRPr="00E32708">
        <w:rPr>
          <w:rFonts w:ascii="Times New Roman" w:hAnsi="Times New Roman" w:cs="Times New Roman"/>
          <w:sz w:val="24"/>
          <w:szCs w:val="24"/>
        </w:rPr>
        <w:t xml:space="preserve"> Oświadczenie Wykonawcy o spełnianiu warunków określonych w Art. 22 ust. 1 </w:t>
      </w:r>
      <w:hyperlink r:id="rId7" w:history="1">
        <w:r w:rsidRPr="00E32708">
          <w:rPr>
            <w:rFonts w:ascii="Times New Roman" w:hAnsi="Times New Roman" w:cs="Times New Roman"/>
            <w:color w:val="000000"/>
            <w:sz w:val="24"/>
            <w:szCs w:val="24"/>
          </w:rPr>
          <w:t>Usta</w:t>
        </w:r>
        <w:r w:rsidR="00082ECA">
          <w:rPr>
            <w:rFonts w:ascii="Times New Roman" w:hAnsi="Times New Roman" w:cs="Times New Roman"/>
            <w:color w:val="000000"/>
            <w:sz w:val="24"/>
            <w:szCs w:val="24"/>
          </w:rPr>
          <w:t xml:space="preserve">wy z dnia 29 stycznia 2004 r. </w:t>
        </w:r>
        <w:r w:rsidRPr="00E32708">
          <w:rPr>
            <w:rFonts w:ascii="Times New Roman" w:hAnsi="Times New Roman" w:cs="Times New Roman"/>
            <w:color w:val="000000"/>
            <w:sz w:val="24"/>
            <w:szCs w:val="24"/>
          </w:rPr>
          <w:t>Prawo zamówień publicznych (Dz. U. z  2017 r. Poz. 1579)</w:t>
        </w:r>
      </w:hyperlink>
      <w:r w:rsidRPr="00E3270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1540B6" w:rsidRPr="00E32708" w:rsidRDefault="008631D9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Załącznik nr 4 </w:t>
      </w:r>
      <w:r w:rsidR="00082EC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2708">
        <w:rPr>
          <w:rFonts w:ascii="Times New Roman" w:hAnsi="Times New Roman" w:cs="Times New Roman"/>
          <w:color w:val="000000"/>
          <w:sz w:val="24"/>
          <w:szCs w:val="24"/>
        </w:rPr>
        <w:t xml:space="preserve"> Oświadczenie Wykonawcy o braku podstaw do wykluczenia.</w:t>
      </w:r>
    </w:p>
    <w:p w:rsidR="001540B6" w:rsidRPr="00082ECA" w:rsidRDefault="00790928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082ECA">
        <w:rPr>
          <w:rFonts w:ascii="Times New Roman" w:hAnsi="Times New Roman" w:cs="Times New Roman"/>
          <w:sz w:val="24"/>
          <w:szCs w:val="24"/>
        </w:rPr>
        <w:t>–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E32708">
        <w:rPr>
          <w:rFonts w:ascii="Times New Roman" w:hAnsi="Times New Roman" w:cs="Times New Roman"/>
          <w:color w:val="000000"/>
          <w:sz w:val="24"/>
          <w:szCs w:val="24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  <w:r w:rsidR="008631D9" w:rsidRPr="00E32708">
        <w:rPr>
          <w:rFonts w:ascii="Times New Roman" w:hAnsi="Times New Roman" w:cs="Times New Roman"/>
          <w:sz w:val="24"/>
          <w:szCs w:val="24"/>
        </w:rPr>
        <w:t>.</w:t>
      </w:r>
    </w:p>
    <w:p w:rsidR="001540B6" w:rsidRPr="00082ECA" w:rsidRDefault="008631D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708">
        <w:rPr>
          <w:rFonts w:ascii="Times New Roman" w:hAnsi="Times New Roman" w:cs="Times New Roman"/>
          <w:sz w:val="24"/>
          <w:szCs w:val="24"/>
        </w:rPr>
        <w:t>Z</w:t>
      </w:r>
      <w:r w:rsidR="00790928">
        <w:rPr>
          <w:rFonts w:ascii="Times New Roman" w:hAnsi="Times New Roman" w:cs="Times New Roman"/>
          <w:sz w:val="24"/>
          <w:szCs w:val="24"/>
        </w:rPr>
        <w:t>ałącznik nr 6</w:t>
      </w:r>
      <w:r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082ECA">
        <w:rPr>
          <w:rFonts w:ascii="Times New Roman" w:hAnsi="Times New Roman" w:cs="Times New Roman"/>
          <w:sz w:val="24"/>
          <w:szCs w:val="24"/>
        </w:rPr>
        <w:t>–</w:t>
      </w:r>
      <w:r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082ECA">
        <w:rPr>
          <w:rFonts w:ascii="Times New Roman" w:hAnsi="Times New Roman" w:cs="Times New Roman"/>
          <w:sz w:val="24"/>
          <w:szCs w:val="24"/>
        </w:rPr>
        <w:t>O</w:t>
      </w:r>
      <w:r w:rsidRPr="00E32708">
        <w:rPr>
          <w:rFonts w:ascii="Times New Roman" w:hAnsi="Times New Roman" w:cs="Times New Roman"/>
          <w:sz w:val="24"/>
          <w:szCs w:val="24"/>
        </w:rPr>
        <w:t>świadczenie Wykonawcy odnośnie braku prowadzenia</w:t>
      </w:r>
      <w:r w:rsidRPr="00E32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708">
        <w:rPr>
          <w:rFonts w:ascii="Times New Roman" w:hAnsi="Times New Roman" w:cs="Times New Roman"/>
          <w:sz w:val="24"/>
          <w:szCs w:val="24"/>
        </w:rPr>
        <w:t>względem niego postępowania upadłościowego</w:t>
      </w:r>
      <w:r w:rsidR="00FF44BF">
        <w:rPr>
          <w:rFonts w:ascii="Times New Roman" w:hAnsi="Times New Roman" w:cs="Times New Roman"/>
          <w:sz w:val="24"/>
          <w:szCs w:val="24"/>
        </w:rPr>
        <w:t>,</w:t>
      </w:r>
      <w:r w:rsidRPr="00E32708">
        <w:rPr>
          <w:rFonts w:ascii="Times New Roman" w:hAnsi="Times New Roman" w:cs="Times New Roman"/>
          <w:sz w:val="24"/>
          <w:szCs w:val="24"/>
        </w:rPr>
        <w:t xml:space="preserve"> bądź innego postępowania zmierzającego do likwidacji przedsiębiorstwa wykonawcy.</w:t>
      </w:r>
    </w:p>
    <w:p w:rsidR="001540B6" w:rsidRPr="00E32708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082ECA">
        <w:rPr>
          <w:rFonts w:ascii="Times New Roman" w:hAnsi="Times New Roman" w:cs="Times New Roman"/>
          <w:sz w:val="24"/>
          <w:szCs w:val="24"/>
        </w:rPr>
        <w:t>–</w:t>
      </w:r>
      <w:r w:rsidR="008631D9" w:rsidRPr="00E32708">
        <w:rPr>
          <w:rFonts w:ascii="Times New Roman" w:hAnsi="Times New Roman" w:cs="Times New Roman"/>
          <w:sz w:val="24"/>
          <w:szCs w:val="24"/>
        </w:rPr>
        <w:t xml:space="preserve"> </w:t>
      </w:r>
      <w:r w:rsidR="00082ECA">
        <w:rPr>
          <w:rFonts w:ascii="Times New Roman" w:hAnsi="Times New Roman" w:cs="Times New Roman"/>
          <w:sz w:val="24"/>
          <w:szCs w:val="24"/>
        </w:rPr>
        <w:t>O</w:t>
      </w:r>
      <w:r w:rsidR="008631D9" w:rsidRPr="00E32708">
        <w:rPr>
          <w:rFonts w:ascii="Times New Roman" w:hAnsi="Times New Roman" w:cs="Times New Roman"/>
          <w:sz w:val="24"/>
          <w:szCs w:val="24"/>
        </w:rPr>
        <w:t>świadczenie o niekaralności oraz o nietoczącym się postępowaniu sądowym.</w:t>
      </w:r>
    </w:p>
    <w:p w:rsidR="001540B6" w:rsidRPr="00E32708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8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– Wykaz części zamówienia przeznaczonych do </w:t>
      </w:r>
      <w:proofErr w:type="spellStart"/>
      <w:r w:rsidR="008631D9" w:rsidRPr="00E32708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8631D9" w:rsidRPr="00E32708">
        <w:rPr>
          <w:rFonts w:ascii="Times New Roman" w:hAnsi="Times New Roman" w:cs="Times New Roman"/>
          <w:bCs/>
          <w:sz w:val="24"/>
          <w:szCs w:val="24"/>
        </w:rPr>
        <w:t>.</w:t>
      </w:r>
    </w:p>
    <w:p w:rsidR="001540B6" w:rsidRPr="00E32708" w:rsidRDefault="00790928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9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– Wykaz zadań.</w:t>
      </w:r>
    </w:p>
    <w:p w:rsidR="001540B6" w:rsidRPr="00E32708" w:rsidRDefault="00790928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10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1D9" w:rsidRPr="00E32708">
        <w:rPr>
          <w:rFonts w:ascii="Symbol" w:hAnsi="Symbol" w:cs="Times New Roman"/>
          <w:bCs/>
          <w:sz w:val="24"/>
          <w:szCs w:val="24"/>
        </w:rPr>
        <w:t>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Projekt umowy.</w:t>
      </w:r>
    </w:p>
    <w:p w:rsidR="001540B6" w:rsidRPr="00E32708" w:rsidRDefault="008631D9">
      <w:pPr>
        <w:pStyle w:val="Standard"/>
        <w:spacing w:after="0" w:line="240" w:lineRule="auto"/>
        <w:jc w:val="both"/>
        <w:rPr>
          <w:sz w:val="24"/>
          <w:szCs w:val="24"/>
        </w:rPr>
      </w:pPr>
      <w:r w:rsidRPr="00E32708">
        <w:rPr>
          <w:rFonts w:ascii="Times New Roman" w:hAnsi="Times New Roman" w:cs="Times New Roman"/>
          <w:bCs/>
          <w:sz w:val="24"/>
          <w:szCs w:val="24"/>
        </w:rPr>
        <w:t xml:space="preserve">Załącznik nr 2 do umowy </w:t>
      </w:r>
      <w:r w:rsidRPr="00E32708">
        <w:rPr>
          <w:rFonts w:ascii="Symbol" w:hAnsi="Symbol" w:cs="Times New Roman"/>
          <w:bCs/>
          <w:sz w:val="24"/>
          <w:szCs w:val="24"/>
        </w:rPr>
        <w:t></w:t>
      </w:r>
      <w:r w:rsidRPr="00E32708">
        <w:rPr>
          <w:rFonts w:ascii="Times New Roman" w:hAnsi="Times New Roman" w:cs="Times New Roman"/>
          <w:bCs/>
          <w:sz w:val="24"/>
          <w:szCs w:val="24"/>
        </w:rPr>
        <w:t xml:space="preserve"> Protokół Odbioru Wykonanej Usługi.</w:t>
      </w:r>
    </w:p>
    <w:p w:rsidR="001540B6" w:rsidRPr="00082ECA" w:rsidRDefault="00465201" w:rsidP="00082ECA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Załącznik nr 11</w:t>
      </w:r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– Oświadczenie o grupie kapitałowej (wg art. 24 ust. 23 pkt. 11 Ustawy </w:t>
      </w:r>
      <w:proofErr w:type="spellStart"/>
      <w:r w:rsidR="008631D9" w:rsidRPr="00E32708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8631D9" w:rsidRPr="00E32708">
        <w:rPr>
          <w:rFonts w:ascii="Times New Roman" w:hAnsi="Times New Roman" w:cs="Times New Roman"/>
          <w:bCs/>
          <w:sz w:val="24"/>
          <w:szCs w:val="24"/>
        </w:rPr>
        <w:t xml:space="preserve"> składane przez oferentów w terminie 3 dni po ogłoszeniu informacji z listą oferentów ubiegających się o udzielenie zamówienia).</w:t>
      </w:r>
    </w:p>
    <w:sectPr w:rsidR="001540B6" w:rsidRPr="00082EC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4D0" w:rsidRDefault="000E14D0">
      <w:r>
        <w:separator/>
      </w:r>
    </w:p>
  </w:endnote>
  <w:endnote w:type="continuationSeparator" w:id="0">
    <w:p w:rsidR="000E14D0" w:rsidRDefault="000E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MS PMincho"/>
    <w:charset w:val="8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D8" w:rsidRDefault="008631D9">
    <w:pPr>
      <w:pStyle w:val="Standard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B1A48">
      <w:rPr>
        <w:rFonts w:ascii="Times New Roman" w:hAnsi="Times New Roman"/>
        <w:noProof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EB1A48">
      <w:rPr>
        <w:rFonts w:ascii="Times New Roman" w:hAnsi="Times New Roman"/>
        <w:noProof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D8" w:rsidRDefault="008631D9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EB1A48">
      <w:rPr>
        <w:rFonts w:ascii="Times New Roman" w:hAnsi="Times New Roman"/>
        <w:noProof/>
        <w:sz w:val="20"/>
        <w:szCs w:val="20"/>
      </w:rPr>
      <w:t>11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EB1A48">
      <w:rPr>
        <w:rFonts w:ascii="Times New Roman" w:hAnsi="Times New Roman"/>
        <w:noProof/>
        <w:sz w:val="20"/>
        <w:szCs w:val="20"/>
      </w:rPr>
      <w:t>13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4D0" w:rsidRDefault="000E14D0">
      <w:r>
        <w:rPr>
          <w:color w:val="000000"/>
        </w:rPr>
        <w:separator/>
      </w:r>
    </w:p>
  </w:footnote>
  <w:footnote w:type="continuationSeparator" w:id="0">
    <w:p w:rsidR="000E14D0" w:rsidRDefault="000E1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D8" w:rsidRDefault="000E14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8D7"/>
    <w:multiLevelType w:val="multilevel"/>
    <w:tmpl w:val="882A1E8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7D93F76"/>
    <w:multiLevelType w:val="multilevel"/>
    <w:tmpl w:val="ACE66904"/>
    <w:styleLink w:val="WWNum5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69736DD"/>
    <w:multiLevelType w:val="multilevel"/>
    <w:tmpl w:val="1A048238"/>
    <w:styleLink w:val="WWNum6"/>
    <w:lvl w:ilvl="0">
      <w:start w:val="1"/>
      <w:numFmt w:val="none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31361B10"/>
    <w:multiLevelType w:val="multilevel"/>
    <w:tmpl w:val="C56EB4F0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4" w15:restartNumberingAfterBreak="0">
    <w:nsid w:val="520670BC"/>
    <w:multiLevelType w:val="multilevel"/>
    <w:tmpl w:val="44A605B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730D1920"/>
    <w:multiLevelType w:val="multilevel"/>
    <w:tmpl w:val="1B58455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6"/>
    <w:rsid w:val="00033EC5"/>
    <w:rsid w:val="00082ECA"/>
    <w:rsid w:val="00087B16"/>
    <w:rsid w:val="000E14D0"/>
    <w:rsid w:val="000F5FE8"/>
    <w:rsid w:val="00107F7E"/>
    <w:rsid w:val="001540B6"/>
    <w:rsid w:val="001A3C98"/>
    <w:rsid w:val="00333A0F"/>
    <w:rsid w:val="00355465"/>
    <w:rsid w:val="003E4BEA"/>
    <w:rsid w:val="00465201"/>
    <w:rsid w:val="00573540"/>
    <w:rsid w:val="005B36E6"/>
    <w:rsid w:val="005B6DF7"/>
    <w:rsid w:val="005F5325"/>
    <w:rsid w:val="00627892"/>
    <w:rsid w:val="00686B39"/>
    <w:rsid w:val="00790928"/>
    <w:rsid w:val="008416DB"/>
    <w:rsid w:val="008631D9"/>
    <w:rsid w:val="0099619E"/>
    <w:rsid w:val="009A75BF"/>
    <w:rsid w:val="00AD51BE"/>
    <w:rsid w:val="00D80C5F"/>
    <w:rsid w:val="00E25821"/>
    <w:rsid w:val="00E32708"/>
    <w:rsid w:val="00E81BE0"/>
    <w:rsid w:val="00E90B7D"/>
    <w:rsid w:val="00EB1A48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E6978-37AD-4004-BE14-36EB0701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customStyle="1" w:styleId="Default">
    <w:name w:val="Default"/>
    <w:pPr>
      <w:widowControl/>
    </w:pPr>
    <w:rPr>
      <w:rFonts w:ascii="Liberation Sans" w:eastAsia="Calibri" w:hAnsi="Liberation Sans" w:cs="Liberation Sans"/>
      <w:color w:val="000000"/>
      <w:sz w:val="24"/>
      <w:szCs w:val="24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Domylnaczcionkaakapitu4">
    <w:name w:val="Domyślna czcionka akapitu4"/>
  </w:style>
  <w:style w:type="character" w:customStyle="1" w:styleId="Pogrubienie1">
    <w:name w:val="Pogrubienie1"/>
    <w:rPr>
      <w:b/>
      <w:b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b/>
      <w:bCs/>
      <w:sz w:val="24"/>
      <w:szCs w:val="24"/>
    </w:rPr>
  </w:style>
  <w:style w:type="character" w:customStyle="1" w:styleId="ListLabel2">
    <w:name w:val="ListLabel 2"/>
    <w:rPr>
      <w:rFonts w:cs="Times New Roman"/>
      <w:szCs w:val="18"/>
    </w:rPr>
  </w:style>
  <w:style w:type="character" w:customStyle="1" w:styleId="ListLabel3">
    <w:name w:val="ListLabel 3"/>
    <w:rPr>
      <w:rFonts w:cs="OpenSymbol"/>
      <w:sz w:val="24"/>
      <w:szCs w:val="24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6/30337/Tekst-jednolity-ustawy-Pz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4635</Words>
  <Characters>27810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32381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Alina</dc:creator>
  <cp:lastModifiedBy>Dyrektor</cp:lastModifiedBy>
  <cp:revision>11</cp:revision>
  <cp:lastPrinted>2018-06-18T09:46:00Z</cp:lastPrinted>
  <dcterms:created xsi:type="dcterms:W3CDTF">2018-06-14T05:43:00Z</dcterms:created>
  <dcterms:modified xsi:type="dcterms:W3CDTF">2018-06-18T09:52:00Z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